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40" w:rsidRPr="00C01659" w:rsidRDefault="00537940" w:rsidP="00537940">
      <w:pPr>
        <w:shd w:val="clear" w:color="auto" w:fill="FFFFFF"/>
        <w:spacing w:after="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b/>
          <w:bCs/>
          <w:color w:val="48382D"/>
          <w:sz w:val="27"/>
          <w:szCs w:val="27"/>
          <w:lang w:eastAsia="en-GB"/>
        </w:rPr>
        <w:t>North Indian Instruments</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t>North Indian classical music ensembles have only a handful of players. Most instruments are played while seated on the floor. There are usually the same three elements:</w:t>
      </w:r>
    </w:p>
    <w:p w:rsidR="00537940" w:rsidRPr="00C01659" w:rsidRDefault="00537940" w:rsidP="00537940">
      <w:pPr>
        <w:numPr>
          <w:ilvl w:val="0"/>
          <w:numId w:val="1"/>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b/>
          <w:bCs/>
          <w:i/>
          <w:iCs/>
          <w:color w:val="000000"/>
          <w:sz w:val="21"/>
          <w:szCs w:val="21"/>
          <w:lang w:eastAsia="en-GB"/>
        </w:rPr>
        <w:t>soloist</w:t>
      </w:r>
      <w:r w:rsidRPr="00C01659">
        <w:rPr>
          <w:rFonts w:ascii="Times New Roman" w:eastAsia="Times New Roman" w:hAnsi="Times New Roman" w:cs="Times New Roman"/>
          <w:i/>
          <w:iCs/>
          <w:color w:val="000000"/>
          <w:sz w:val="21"/>
          <w:szCs w:val="21"/>
          <w:lang w:eastAsia="en-GB"/>
        </w:rPr>
        <w:t> - either a singer or an instrumentalist playing the melody</w:t>
      </w:r>
    </w:p>
    <w:p w:rsidR="00537940" w:rsidRPr="00C01659" w:rsidRDefault="00537940" w:rsidP="00537940">
      <w:pPr>
        <w:numPr>
          <w:ilvl w:val="0"/>
          <w:numId w:val="1"/>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b/>
          <w:bCs/>
          <w:i/>
          <w:iCs/>
          <w:color w:val="000000"/>
          <w:sz w:val="21"/>
          <w:szCs w:val="21"/>
          <w:lang w:eastAsia="en-GB"/>
        </w:rPr>
        <w:t>percussion</w:t>
      </w:r>
      <w:r w:rsidRPr="00C01659">
        <w:rPr>
          <w:rFonts w:ascii="Times New Roman" w:eastAsia="Times New Roman" w:hAnsi="Times New Roman" w:cs="Times New Roman"/>
          <w:i/>
          <w:iCs/>
          <w:color w:val="000000"/>
          <w:sz w:val="21"/>
          <w:szCs w:val="21"/>
          <w:lang w:eastAsia="en-GB"/>
        </w:rPr>
        <w:t xml:space="preserve"> - usually </w:t>
      </w:r>
      <w:proofErr w:type="spellStart"/>
      <w:r w:rsidRPr="00C01659">
        <w:rPr>
          <w:rFonts w:ascii="Times New Roman" w:eastAsia="Times New Roman" w:hAnsi="Times New Roman" w:cs="Times New Roman"/>
          <w:i/>
          <w:iCs/>
          <w:color w:val="000000"/>
          <w:sz w:val="21"/>
          <w:szCs w:val="21"/>
          <w:lang w:eastAsia="en-GB"/>
        </w:rPr>
        <w:t>tabla</w:t>
      </w:r>
      <w:proofErr w:type="spellEnd"/>
    </w:p>
    <w:p w:rsidR="00537940" w:rsidRDefault="00537940" w:rsidP="00537940">
      <w:pPr>
        <w:numPr>
          <w:ilvl w:val="0"/>
          <w:numId w:val="1"/>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b/>
          <w:bCs/>
          <w:i/>
          <w:iCs/>
          <w:color w:val="000000"/>
          <w:sz w:val="21"/>
          <w:szCs w:val="21"/>
          <w:lang w:eastAsia="en-GB"/>
        </w:rPr>
        <w:t>drone</w:t>
      </w:r>
      <w:r w:rsidRPr="00C01659">
        <w:rPr>
          <w:rFonts w:ascii="Times New Roman" w:eastAsia="Times New Roman" w:hAnsi="Times New Roman" w:cs="Times New Roman"/>
          <w:i/>
          <w:iCs/>
          <w:color w:val="000000"/>
          <w:sz w:val="21"/>
          <w:szCs w:val="21"/>
          <w:lang w:eastAsia="en-GB"/>
        </w:rPr>
        <w:t xml:space="preserve"> - usually a </w:t>
      </w:r>
      <w:proofErr w:type="spellStart"/>
      <w:r w:rsidRPr="00C01659">
        <w:rPr>
          <w:rFonts w:ascii="Times New Roman" w:eastAsia="Times New Roman" w:hAnsi="Times New Roman" w:cs="Times New Roman"/>
          <w:i/>
          <w:iCs/>
          <w:color w:val="000000"/>
          <w:sz w:val="21"/>
          <w:szCs w:val="21"/>
          <w:lang w:eastAsia="en-GB"/>
        </w:rPr>
        <w:t>tanpura</w:t>
      </w:r>
      <w:proofErr w:type="spellEnd"/>
      <w:r w:rsidRPr="00C01659">
        <w:rPr>
          <w:rFonts w:ascii="Times New Roman" w:eastAsia="Times New Roman" w:hAnsi="Times New Roman" w:cs="Times New Roman"/>
          <w:i/>
          <w:iCs/>
          <w:color w:val="000000"/>
          <w:sz w:val="21"/>
          <w:szCs w:val="21"/>
          <w:lang w:eastAsia="en-GB"/>
        </w:rPr>
        <w:t>, harmonium or electronic box</w:t>
      </w:r>
    </w:p>
    <w:p w:rsidR="009A6F20" w:rsidRDefault="009A6F20" w:rsidP="009A6F20">
      <w:pPr>
        <w:shd w:val="clear" w:color="auto" w:fill="FFFFFF"/>
        <w:spacing w:before="45" w:after="0" w:line="300" w:lineRule="atLeast"/>
        <w:rPr>
          <w:rFonts w:ascii="Times New Roman" w:eastAsia="Times New Roman" w:hAnsi="Times New Roman" w:cs="Times New Roman"/>
          <w:i/>
          <w:iCs/>
          <w:color w:val="000000"/>
          <w:sz w:val="21"/>
          <w:szCs w:val="21"/>
          <w:lang w:eastAsia="en-GB"/>
        </w:rPr>
      </w:pPr>
    </w:p>
    <w:p w:rsidR="009A6F20" w:rsidRDefault="009A6F20" w:rsidP="009A6F20">
      <w:pPr>
        <w:shd w:val="clear" w:color="auto" w:fill="FFFFFF"/>
        <w:spacing w:before="45" w:after="0" w:line="300" w:lineRule="atLeast"/>
        <w:rPr>
          <w:rFonts w:ascii="Times New Roman" w:eastAsia="Times New Roman" w:hAnsi="Times New Roman" w:cs="Times New Roman"/>
          <w:i/>
          <w:iCs/>
          <w:color w:val="000000"/>
          <w:sz w:val="21"/>
          <w:szCs w:val="21"/>
          <w:lang w:eastAsia="en-GB"/>
        </w:rPr>
      </w:pPr>
    </w:p>
    <w:p w:rsidR="009A6F20" w:rsidRDefault="009A6F20" w:rsidP="009A6F20">
      <w:pPr>
        <w:shd w:val="clear" w:color="auto" w:fill="FFFFFF"/>
        <w:spacing w:before="45" w:after="0" w:line="300" w:lineRule="atLeast"/>
        <w:rPr>
          <w:rFonts w:ascii="Times New Roman" w:eastAsia="Times New Roman" w:hAnsi="Times New Roman" w:cs="Times New Roman"/>
          <w:i/>
          <w:iCs/>
          <w:color w:val="000000"/>
          <w:sz w:val="21"/>
          <w:szCs w:val="21"/>
          <w:lang w:eastAsia="en-GB"/>
        </w:rPr>
      </w:pPr>
    </w:p>
    <w:p w:rsidR="009A6F20" w:rsidRPr="00C01659" w:rsidRDefault="009A6F20" w:rsidP="009A6F20">
      <w:pPr>
        <w:shd w:val="clear" w:color="auto" w:fill="FFFFFF"/>
        <w:spacing w:before="45" w:after="0" w:line="300" w:lineRule="atLeast"/>
        <w:rPr>
          <w:rFonts w:ascii="Times New Roman" w:eastAsia="Times New Roman" w:hAnsi="Times New Roman" w:cs="Times New Roman"/>
          <w:i/>
          <w:iCs/>
          <w:color w:val="000000"/>
          <w:sz w:val="21"/>
          <w:szCs w:val="21"/>
          <w:lang w:eastAsia="en-GB"/>
        </w:rPr>
      </w:pPr>
    </w:p>
    <w:tbl>
      <w:tblPr>
        <w:tblW w:w="5000" w:type="pct"/>
        <w:tblCellMar>
          <w:left w:w="0" w:type="dxa"/>
          <w:right w:w="0" w:type="dxa"/>
        </w:tblCellMar>
        <w:tblLook w:val="04A0" w:firstRow="1" w:lastRow="0" w:firstColumn="1" w:lastColumn="0" w:noHBand="0" w:noVBand="1"/>
      </w:tblPr>
      <w:tblGrid>
        <w:gridCol w:w="4706"/>
        <w:gridCol w:w="4770"/>
      </w:tblGrid>
      <w:tr w:rsidR="00537940" w:rsidRPr="00C01659" w:rsidTr="009A6F20">
        <w:tc>
          <w:tcPr>
            <w:tcW w:w="2483" w:type="pct"/>
            <w:tcBorders>
              <w:top w:val="nil"/>
              <w:left w:val="nil"/>
              <w:bottom w:val="nil"/>
              <w:right w:val="nil"/>
            </w:tcBorders>
            <w:tcMar>
              <w:top w:w="0" w:type="dxa"/>
              <w:left w:w="225" w:type="dxa"/>
              <w:bottom w:w="0" w:type="dxa"/>
              <w:right w:w="225" w:type="dxa"/>
            </w:tcMar>
            <w:hideMark/>
          </w:tcPr>
          <w:p w:rsidR="009A6F20" w:rsidRPr="009A6F20" w:rsidRDefault="009A6F20" w:rsidP="00BC7C98">
            <w:pPr>
              <w:spacing w:after="0" w:line="300" w:lineRule="atLeast"/>
              <w:rPr>
                <w:rFonts w:ascii="Helvetica" w:eastAsia="Times New Roman" w:hAnsi="Helvetica" w:cs="Helvetica"/>
                <w:b/>
                <w:bCs/>
                <w:color w:val="48382D"/>
                <w:sz w:val="28"/>
                <w:szCs w:val="28"/>
                <w:u w:val="single"/>
                <w:lang w:eastAsia="en-GB"/>
              </w:rPr>
            </w:pPr>
            <w:r w:rsidRPr="009A6F20">
              <w:rPr>
                <w:rFonts w:ascii="Helvetica" w:eastAsia="Times New Roman" w:hAnsi="Helvetica" w:cs="Helvetica"/>
                <w:b/>
                <w:bCs/>
                <w:color w:val="48382D"/>
                <w:sz w:val="28"/>
                <w:szCs w:val="28"/>
                <w:u w:val="single"/>
                <w:lang w:eastAsia="en-GB"/>
              </w:rPr>
              <w:t>Melody</w:t>
            </w:r>
            <w:r w:rsidRPr="009A6F20">
              <w:rPr>
                <w:rFonts w:ascii="Helvetica" w:eastAsia="Times New Roman" w:hAnsi="Helvetica" w:cs="Helvetica"/>
                <w:b/>
                <w:bCs/>
                <w:color w:val="48382D"/>
                <w:sz w:val="28"/>
                <w:szCs w:val="28"/>
                <w:u w:val="single"/>
                <w:lang w:eastAsia="en-GB"/>
              </w:rPr>
              <w:t xml:space="preserve"> instruments</w:t>
            </w:r>
          </w:p>
          <w:p w:rsidR="00537940" w:rsidRPr="00C01659" w:rsidRDefault="00537940" w:rsidP="00BC7C98">
            <w:pPr>
              <w:spacing w:after="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b/>
                <w:bCs/>
                <w:color w:val="48382D"/>
                <w:sz w:val="28"/>
                <w:szCs w:val="28"/>
                <w:u w:val="single"/>
                <w:lang w:eastAsia="en-GB"/>
              </w:rPr>
              <w:br/>
            </w:r>
            <w:hyperlink r:id="rId9" w:history="1">
              <w:r>
                <w:rPr>
                  <w:rStyle w:val="Hyperlink"/>
                  <w:rFonts w:ascii="Helvetica" w:eastAsia="Times New Roman" w:hAnsi="Helvetica" w:cs="Helvetica"/>
                  <w:b/>
                  <w:bCs/>
                  <w:sz w:val="24"/>
                  <w:szCs w:val="24"/>
                  <w:lang w:eastAsia="en-GB"/>
                </w:rPr>
                <w:t>The S</w:t>
              </w:r>
              <w:bookmarkStart w:id="0" w:name="_GoBack"/>
              <w:bookmarkEnd w:id="0"/>
              <w:r>
                <w:rPr>
                  <w:rStyle w:val="Hyperlink"/>
                  <w:rFonts w:ascii="Helvetica" w:eastAsia="Times New Roman" w:hAnsi="Helvetica" w:cs="Helvetica"/>
                  <w:b/>
                  <w:bCs/>
                  <w:sz w:val="24"/>
                  <w:szCs w:val="24"/>
                  <w:lang w:eastAsia="en-GB"/>
                </w:rPr>
                <w:t>i</w:t>
              </w:r>
              <w:r>
                <w:rPr>
                  <w:rStyle w:val="Hyperlink"/>
                  <w:rFonts w:ascii="Helvetica" w:eastAsia="Times New Roman" w:hAnsi="Helvetica" w:cs="Helvetica"/>
                  <w:b/>
                  <w:bCs/>
                  <w:sz w:val="24"/>
                  <w:szCs w:val="24"/>
                  <w:lang w:eastAsia="en-GB"/>
                </w:rPr>
                <w:t>tar</w:t>
              </w:r>
            </w:hyperlink>
            <w:r>
              <w:rPr>
                <w:rFonts w:ascii="Helvetica" w:eastAsia="Times New Roman" w:hAnsi="Helvetica" w:cs="Helvetica"/>
                <w:b/>
                <w:bCs/>
                <w:color w:val="48382D"/>
                <w:sz w:val="24"/>
                <w:szCs w:val="24"/>
                <w:lang w:eastAsia="en-GB"/>
              </w:rPr>
              <w:t xml:space="preserve"> </w:t>
            </w:r>
          </w:p>
          <w:p w:rsidR="00537940" w:rsidRPr="00C01659" w:rsidRDefault="00537940" w:rsidP="00537940">
            <w:pPr>
              <w:numPr>
                <w:ilvl w:val="0"/>
                <w:numId w:val="2"/>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is a long-necked plucked </w:t>
            </w:r>
            <w:r w:rsidRPr="00C01659">
              <w:rPr>
                <w:rFonts w:ascii="Times New Roman" w:eastAsia="Times New Roman" w:hAnsi="Times New Roman" w:cs="Times New Roman"/>
                <w:b/>
                <w:bCs/>
                <w:i/>
                <w:iCs/>
                <w:color w:val="000000"/>
                <w:sz w:val="21"/>
                <w:szCs w:val="21"/>
                <w:lang w:eastAsia="en-GB"/>
              </w:rPr>
              <w:t>string instrument</w:t>
            </w:r>
            <w:r w:rsidRPr="00C01659">
              <w:rPr>
                <w:rFonts w:ascii="Times New Roman" w:eastAsia="Times New Roman" w:hAnsi="Times New Roman" w:cs="Times New Roman"/>
                <w:i/>
                <w:iCs/>
                <w:color w:val="000000"/>
                <w:sz w:val="21"/>
                <w:szCs w:val="21"/>
                <w:lang w:eastAsia="en-GB"/>
              </w:rPr>
              <w:t xml:space="preserve"> with </w:t>
            </w:r>
            <w:r>
              <w:rPr>
                <w:rFonts w:ascii="Times New Roman" w:eastAsia="Times New Roman" w:hAnsi="Times New Roman" w:cs="Times New Roman"/>
                <w:i/>
                <w:iCs/>
                <w:color w:val="000000"/>
                <w:sz w:val="21"/>
                <w:szCs w:val="21"/>
                <w:lang w:eastAsia="en-GB"/>
              </w:rPr>
              <w:t>m</w:t>
            </w:r>
            <w:r w:rsidRPr="00C01659">
              <w:rPr>
                <w:rFonts w:ascii="Times New Roman" w:eastAsia="Times New Roman" w:hAnsi="Times New Roman" w:cs="Times New Roman"/>
                <w:i/>
                <w:iCs/>
                <w:color w:val="000000"/>
                <w:sz w:val="21"/>
                <w:szCs w:val="21"/>
                <w:lang w:eastAsia="en-GB"/>
              </w:rPr>
              <w:t>ovable frets and a gourd resonator</w:t>
            </w:r>
          </w:p>
          <w:p w:rsidR="00537940" w:rsidRPr="00C01659" w:rsidRDefault="00537940" w:rsidP="00537940">
            <w:pPr>
              <w:numPr>
                <w:ilvl w:val="0"/>
                <w:numId w:val="2"/>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is played by </w:t>
            </w:r>
            <w:r w:rsidRPr="00C01659">
              <w:rPr>
                <w:rFonts w:ascii="Times New Roman" w:eastAsia="Times New Roman" w:hAnsi="Times New Roman" w:cs="Times New Roman"/>
                <w:b/>
                <w:bCs/>
                <w:i/>
                <w:iCs/>
                <w:color w:val="000000"/>
                <w:sz w:val="21"/>
                <w:szCs w:val="21"/>
                <w:lang w:eastAsia="en-GB"/>
              </w:rPr>
              <w:t>plucking</w:t>
            </w:r>
            <w:r w:rsidRPr="00C01659">
              <w:rPr>
                <w:rFonts w:ascii="Times New Roman" w:eastAsia="Times New Roman" w:hAnsi="Times New Roman" w:cs="Times New Roman"/>
                <w:i/>
                <w:iCs/>
                <w:color w:val="000000"/>
                <w:sz w:val="21"/>
                <w:szCs w:val="21"/>
                <w:lang w:eastAsia="en-GB"/>
              </w:rPr>
              <w:t> the strings with a metal plectrum</w:t>
            </w:r>
          </w:p>
          <w:p w:rsidR="00537940" w:rsidRPr="00C01659" w:rsidRDefault="00537940" w:rsidP="00537940">
            <w:pPr>
              <w:numPr>
                <w:ilvl w:val="0"/>
                <w:numId w:val="2"/>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has six or seven </w:t>
            </w:r>
            <w:r w:rsidRPr="00C01659">
              <w:rPr>
                <w:rFonts w:ascii="Times New Roman" w:eastAsia="Times New Roman" w:hAnsi="Times New Roman" w:cs="Times New Roman"/>
                <w:b/>
                <w:bCs/>
                <w:i/>
                <w:iCs/>
                <w:color w:val="000000"/>
                <w:sz w:val="21"/>
                <w:szCs w:val="21"/>
                <w:lang w:eastAsia="en-GB"/>
              </w:rPr>
              <w:t>main</w:t>
            </w:r>
            <w:r w:rsidRPr="00C01659">
              <w:rPr>
                <w:rFonts w:ascii="Times New Roman" w:eastAsia="Times New Roman" w:hAnsi="Times New Roman" w:cs="Times New Roman"/>
                <w:i/>
                <w:iCs/>
                <w:color w:val="000000"/>
                <w:sz w:val="21"/>
                <w:szCs w:val="21"/>
                <w:lang w:eastAsia="en-GB"/>
              </w:rPr>
              <w:t> strings and twelve or more </w:t>
            </w:r>
            <w:r w:rsidRPr="00C01659">
              <w:rPr>
                <w:rFonts w:ascii="Times New Roman" w:eastAsia="Times New Roman" w:hAnsi="Times New Roman" w:cs="Times New Roman"/>
                <w:b/>
                <w:bCs/>
                <w:i/>
                <w:iCs/>
                <w:color w:val="000000"/>
                <w:sz w:val="21"/>
                <w:szCs w:val="21"/>
                <w:lang w:eastAsia="en-GB"/>
              </w:rPr>
              <w:t>sympathetic</w:t>
            </w:r>
            <w:r w:rsidRPr="00C01659">
              <w:rPr>
                <w:rFonts w:ascii="Times New Roman" w:eastAsia="Times New Roman" w:hAnsi="Times New Roman" w:cs="Times New Roman"/>
                <w:i/>
                <w:iCs/>
                <w:color w:val="000000"/>
                <w:sz w:val="21"/>
                <w:szCs w:val="21"/>
                <w:lang w:eastAsia="en-GB"/>
              </w:rPr>
              <w:t> strings running underneath them, which </w:t>
            </w:r>
            <w:r w:rsidRPr="00C01659">
              <w:rPr>
                <w:rFonts w:ascii="Times New Roman" w:eastAsia="Times New Roman" w:hAnsi="Times New Roman" w:cs="Times New Roman"/>
                <w:b/>
                <w:bCs/>
                <w:i/>
                <w:iCs/>
                <w:color w:val="000000"/>
                <w:sz w:val="21"/>
                <w:szCs w:val="21"/>
                <w:lang w:eastAsia="en-GB"/>
              </w:rPr>
              <w:t>resonate</w:t>
            </w:r>
            <w:r w:rsidRPr="00C01659">
              <w:rPr>
                <w:rFonts w:ascii="Times New Roman" w:eastAsia="Times New Roman" w:hAnsi="Times New Roman" w:cs="Times New Roman"/>
                <w:i/>
                <w:iCs/>
                <w:color w:val="000000"/>
                <w:sz w:val="21"/>
                <w:szCs w:val="21"/>
                <w:lang w:eastAsia="en-GB"/>
              </w:rPr>
              <w:t> in sympathy</w:t>
            </w:r>
          </w:p>
          <w:p w:rsidR="00537940" w:rsidRPr="00C01659" w:rsidRDefault="00537940" w:rsidP="00537940">
            <w:pPr>
              <w:numPr>
                <w:ilvl w:val="0"/>
                <w:numId w:val="2"/>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has a characteristic shimmering sound</w:t>
            </w:r>
          </w:p>
          <w:p w:rsidR="00537940" w:rsidRPr="00C01659" w:rsidRDefault="00537940" w:rsidP="00537940">
            <w:pPr>
              <w:spacing w:after="0" w:line="300" w:lineRule="atLeast"/>
              <w:rPr>
                <w:rFonts w:ascii="Times New Roman" w:eastAsia="Times New Roman" w:hAnsi="Times New Roman" w:cs="Times New Roman"/>
                <w:i/>
                <w:iCs/>
                <w:color w:val="000000"/>
                <w:sz w:val="21"/>
                <w:szCs w:val="21"/>
                <w:lang w:eastAsia="en-GB"/>
              </w:rPr>
            </w:pP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hyperlink r:id="rId10" w:history="1">
              <w:r w:rsidRPr="00537940">
                <w:rPr>
                  <w:rStyle w:val="Hyperlink"/>
                  <w:rFonts w:ascii="Helvetica" w:eastAsia="Times New Roman" w:hAnsi="Helvetica" w:cs="Helvetica"/>
                  <w:b/>
                  <w:sz w:val="24"/>
                  <w:szCs w:val="24"/>
                  <w:lang w:eastAsia="en-GB"/>
                </w:rPr>
                <w:t xml:space="preserve">The </w:t>
              </w:r>
              <w:proofErr w:type="spellStart"/>
              <w:r w:rsidRPr="00537940">
                <w:rPr>
                  <w:rStyle w:val="Hyperlink"/>
                  <w:rFonts w:ascii="Helvetica" w:eastAsia="Times New Roman" w:hAnsi="Helvetica" w:cs="Helvetica"/>
                  <w:b/>
                  <w:sz w:val="24"/>
                  <w:szCs w:val="24"/>
                  <w:lang w:eastAsia="en-GB"/>
                </w:rPr>
                <w:t>Sarod</w:t>
              </w:r>
              <w:proofErr w:type="spellEnd"/>
            </w:hyperlink>
            <w:r w:rsidRPr="00537940">
              <w:rPr>
                <w:rFonts w:ascii="Helvetica" w:eastAsia="Times New Roman" w:hAnsi="Helvetica" w:cs="Helvetica"/>
                <w:b/>
                <w:color w:val="48382D"/>
                <w:sz w:val="24"/>
                <w:szCs w:val="24"/>
                <w:lang w:eastAsia="en-GB"/>
              </w:rPr>
              <w:t xml:space="preserve"> </w:t>
            </w:r>
            <w:r w:rsidRPr="00C01659">
              <w:rPr>
                <w:rFonts w:ascii="Helvetica" w:eastAsia="Times New Roman" w:hAnsi="Helvetica" w:cs="Helvetica"/>
                <w:b/>
                <w:color w:val="48382D"/>
                <w:sz w:val="24"/>
                <w:szCs w:val="24"/>
                <w:lang w:eastAsia="en-GB"/>
              </w:rPr>
              <w:br/>
            </w:r>
            <w:r w:rsidRPr="00C01659">
              <w:rPr>
                <w:rFonts w:ascii="Times New Roman" w:eastAsia="Times New Roman" w:hAnsi="Times New Roman" w:cs="Times New Roman"/>
                <w:i/>
                <w:iCs/>
                <w:color w:val="000000"/>
                <w:sz w:val="21"/>
                <w:szCs w:val="21"/>
                <w:lang w:eastAsia="en-GB"/>
              </w:rPr>
              <w:t>is a plucked </w:t>
            </w:r>
            <w:r w:rsidRPr="00C01659">
              <w:rPr>
                <w:rFonts w:ascii="Times New Roman" w:eastAsia="Times New Roman" w:hAnsi="Times New Roman" w:cs="Times New Roman"/>
                <w:b/>
                <w:bCs/>
                <w:i/>
                <w:iCs/>
                <w:color w:val="000000"/>
                <w:sz w:val="21"/>
                <w:szCs w:val="21"/>
                <w:lang w:eastAsia="en-GB"/>
              </w:rPr>
              <w:t>string instrument</w:t>
            </w:r>
          </w:p>
          <w:p w:rsidR="00537940" w:rsidRPr="00C01659" w:rsidRDefault="00537940" w:rsidP="00537940">
            <w:pPr>
              <w:numPr>
                <w:ilvl w:val="0"/>
                <w:numId w:val="3"/>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is </w:t>
            </w:r>
            <w:r w:rsidRPr="00C01659">
              <w:rPr>
                <w:rFonts w:ascii="Times New Roman" w:eastAsia="Times New Roman" w:hAnsi="Times New Roman" w:cs="Times New Roman"/>
                <w:b/>
                <w:bCs/>
                <w:i/>
                <w:iCs/>
                <w:color w:val="000000"/>
                <w:sz w:val="21"/>
                <w:szCs w:val="21"/>
                <w:lang w:eastAsia="en-GB"/>
              </w:rPr>
              <w:t>shorter</w:t>
            </w:r>
            <w:r w:rsidRPr="00C01659">
              <w:rPr>
                <w:rFonts w:ascii="Times New Roman" w:eastAsia="Times New Roman" w:hAnsi="Times New Roman" w:cs="Times New Roman"/>
                <w:i/>
                <w:iCs/>
                <w:color w:val="000000"/>
                <w:sz w:val="21"/>
                <w:szCs w:val="21"/>
                <w:lang w:eastAsia="en-GB"/>
              </w:rPr>
              <w:t> than the sitar and has no frets</w:t>
            </w:r>
          </w:p>
          <w:p w:rsidR="00537940" w:rsidRPr="00C01659" w:rsidRDefault="00537940" w:rsidP="00537940">
            <w:pPr>
              <w:numPr>
                <w:ilvl w:val="0"/>
                <w:numId w:val="3"/>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is played by </w:t>
            </w:r>
            <w:r w:rsidRPr="00C01659">
              <w:rPr>
                <w:rFonts w:ascii="Times New Roman" w:eastAsia="Times New Roman" w:hAnsi="Times New Roman" w:cs="Times New Roman"/>
                <w:b/>
                <w:bCs/>
                <w:i/>
                <w:iCs/>
                <w:color w:val="000000"/>
                <w:sz w:val="21"/>
                <w:szCs w:val="21"/>
                <w:lang w:eastAsia="en-GB"/>
              </w:rPr>
              <w:t>plucking</w:t>
            </w:r>
            <w:r w:rsidRPr="00C01659">
              <w:rPr>
                <w:rFonts w:ascii="Times New Roman" w:eastAsia="Times New Roman" w:hAnsi="Times New Roman" w:cs="Times New Roman"/>
                <w:i/>
                <w:iCs/>
                <w:color w:val="000000"/>
                <w:sz w:val="21"/>
                <w:szCs w:val="21"/>
                <w:lang w:eastAsia="en-GB"/>
              </w:rPr>
              <w:t> the strings with a large wooden plectrum</w:t>
            </w:r>
          </w:p>
          <w:p w:rsidR="00537940" w:rsidRPr="00C01659" w:rsidRDefault="00537940" w:rsidP="00537940">
            <w:pPr>
              <w:numPr>
                <w:ilvl w:val="0"/>
                <w:numId w:val="3"/>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has </w:t>
            </w:r>
            <w:r w:rsidRPr="00C01659">
              <w:rPr>
                <w:rFonts w:ascii="Times New Roman" w:eastAsia="Times New Roman" w:hAnsi="Times New Roman" w:cs="Times New Roman"/>
                <w:b/>
                <w:bCs/>
                <w:i/>
                <w:iCs/>
                <w:color w:val="000000"/>
                <w:sz w:val="21"/>
                <w:szCs w:val="21"/>
                <w:lang w:eastAsia="en-GB"/>
              </w:rPr>
              <w:t>main</w:t>
            </w:r>
            <w:r w:rsidRPr="00C01659">
              <w:rPr>
                <w:rFonts w:ascii="Times New Roman" w:eastAsia="Times New Roman" w:hAnsi="Times New Roman" w:cs="Times New Roman"/>
                <w:i/>
                <w:iCs/>
                <w:color w:val="000000"/>
                <w:sz w:val="21"/>
                <w:szCs w:val="21"/>
                <w:lang w:eastAsia="en-GB"/>
              </w:rPr>
              <w:t> strings and </w:t>
            </w:r>
            <w:r w:rsidRPr="00C01659">
              <w:rPr>
                <w:rFonts w:ascii="Times New Roman" w:eastAsia="Times New Roman" w:hAnsi="Times New Roman" w:cs="Times New Roman"/>
                <w:b/>
                <w:bCs/>
                <w:i/>
                <w:iCs/>
                <w:color w:val="000000"/>
                <w:sz w:val="21"/>
                <w:szCs w:val="21"/>
                <w:lang w:eastAsia="en-GB"/>
              </w:rPr>
              <w:t>sympathetic</w:t>
            </w:r>
            <w:r w:rsidRPr="00C01659">
              <w:rPr>
                <w:rFonts w:ascii="Times New Roman" w:eastAsia="Times New Roman" w:hAnsi="Times New Roman" w:cs="Times New Roman"/>
                <w:i/>
                <w:iCs/>
                <w:color w:val="000000"/>
                <w:sz w:val="21"/>
                <w:szCs w:val="21"/>
                <w:lang w:eastAsia="en-GB"/>
              </w:rPr>
              <w:t> strings</w:t>
            </w:r>
          </w:p>
          <w:p w:rsidR="00537940" w:rsidRPr="00C01659" w:rsidRDefault="00537940" w:rsidP="00537940">
            <w:pPr>
              <w:numPr>
                <w:ilvl w:val="0"/>
                <w:numId w:val="3"/>
              </w:numPr>
              <w:tabs>
                <w:tab w:val="clear" w:pos="720"/>
                <w:tab w:val="num" w:pos="284"/>
              </w:tabs>
              <w:spacing w:before="45" w:after="0" w:line="300" w:lineRule="atLeast"/>
              <w:ind w:left="0" w:firstLine="0"/>
              <w:rPr>
                <w:rFonts w:ascii="Helvetica" w:eastAsia="Times New Roman" w:hAnsi="Helvetica" w:cs="Helvetica"/>
                <w:color w:val="48382D"/>
                <w:sz w:val="18"/>
                <w:szCs w:val="18"/>
                <w:lang w:eastAsia="en-GB"/>
              </w:rPr>
            </w:pPr>
            <w:r w:rsidRPr="00C01659">
              <w:rPr>
                <w:rFonts w:ascii="Times New Roman" w:eastAsia="Times New Roman" w:hAnsi="Times New Roman" w:cs="Times New Roman"/>
                <w:i/>
                <w:iCs/>
                <w:color w:val="000000"/>
                <w:sz w:val="21"/>
                <w:szCs w:val="21"/>
                <w:lang w:eastAsia="en-GB"/>
              </w:rPr>
              <w:t>plays ornaments by sliding up and down the strings</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24"/>
                <w:szCs w:val="24"/>
                <w:lang w:eastAsia="en-GB"/>
              </w:rPr>
              <w:br/>
            </w:r>
            <w:hyperlink r:id="rId11" w:history="1">
              <w:r>
                <w:rPr>
                  <w:rStyle w:val="Hyperlink"/>
                  <w:rFonts w:ascii="Helvetica" w:eastAsia="Times New Roman" w:hAnsi="Helvetica" w:cs="Helvetica"/>
                  <w:b/>
                  <w:bCs/>
                  <w:sz w:val="24"/>
                  <w:szCs w:val="24"/>
                  <w:lang w:eastAsia="en-GB"/>
                </w:rPr>
                <w:t xml:space="preserve">The </w:t>
              </w:r>
              <w:proofErr w:type="spellStart"/>
              <w:r>
                <w:rPr>
                  <w:rStyle w:val="Hyperlink"/>
                  <w:rFonts w:ascii="Helvetica" w:eastAsia="Times New Roman" w:hAnsi="Helvetica" w:cs="Helvetica"/>
                  <w:b/>
                  <w:bCs/>
                  <w:sz w:val="24"/>
                  <w:szCs w:val="24"/>
                  <w:lang w:eastAsia="en-GB"/>
                </w:rPr>
                <w:t>Sarangi</w:t>
              </w:r>
              <w:proofErr w:type="spellEnd"/>
            </w:hyperlink>
            <w:r>
              <w:rPr>
                <w:rFonts w:ascii="Helvetica" w:eastAsia="Times New Roman" w:hAnsi="Helvetica" w:cs="Helvetica"/>
                <w:b/>
                <w:bCs/>
                <w:color w:val="48382D"/>
                <w:sz w:val="24"/>
                <w:szCs w:val="24"/>
                <w:lang w:eastAsia="en-GB"/>
              </w:rPr>
              <w:t xml:space="preserve"> </w:t>
            </w:r>
          </w:p>
          <w:p w:rsidR="00537940" w:rsidRPr="00C01659" w:rsidRDefault="00537940" w:rsidP="00537940">
            <w:pPr>
              <w:numPr>
                <w:ilvl w:val="0"/>
                <w:numId w:val="4"/>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is a </w:t>
            </w:r>
            <w:r w:rsidRPr="00537940">
              <w:rPr>
                <w:rFonts w:ascii="Times New Roman" w:eastAsia="Times New Roman" w:hAnsi="Times New Roman" w:cs="Times New Roman"/>
                <w:b/>
                <w:bCs/>
                <w:i/>
                <w:iCs/>
                <w:color w:val="000000"/>
                <w:sz w:val="21"/>
                <w:szCs w:val="21"/>
                <w:lang w:eastAsia="en-GB"/>
              </w:rPr>
              <w:t>fretless</w:t>
            </w:r>
            <w:r w:rsidRPr="00C01659">
              <w:rPr>
                <w:rFonts w:ascii="Times New Roman" w:eastAsia="Times New Roman" w:hAnsi="Times New Roman" w:cs="Times New Roman"/>
                <w:i/>
                <w:iCs/>
                <w:color w:val="000000"/>
                <w:sz w:val="21"/>
                <w:szCs w:val="21"/>
                <w:lang w:eastAsia="en-GB"/>
              </w:rPr>
              <w:t> bowed instrument</w:t>
            </w:r>
            <w:r>
              <w:rPr>
                <w:rFonts w:ascii="Times New Roman" w:eastAsia="Times New Roman" w:hAnsi="Times New Roman" w:cs="Times New Roman"/>
                <w:i/>
                <w:iCs/>
                <w:color w:val="000000"/>
                <w:sz w:val="21"/>
                <w:szCs w:val="21"/>
                <w:lang w:eastAsia="en-GB"/>
              </w:rPr>
              <w:t xml:space="preserve"> </w:t>
            </w:r>
            <w:r w:rsidRPr="00C01659">
              <w:rPr>
                <w:rFonts w:ascii="Times New Roman" w:eastAsia="Times New Roman" w:hAnsi="Times New Roman" w:cs="Times New Roman"/>
                <w:i/>
                <w:iCs/>
                <w:color w:val="000000"/>
                <w:sz w:val="21"/>
                <w:szCs w:val="21"/>
                <w:lang w:eastAsia="en-GB"/>
              </w:rPr>
              <w:t>is held in the lap</w:t>
            </w:r>
          </w:p>
          <w:p w:rsidR="00537940" w:rsidRPr="00C01659" w:rsidRDefault="00537940" w:rsidP="00537940">
            <w:pPr>
              <w:numPr>
                <w:ilvl w:val="0"/>
                <w:numId w:val="4"/>
              </w:numPr>
              <w:spacing w:before="45" w:after="0" w:line="300" w:lineRule="atLeast"/>
              <w:ind w:left="0"/>
              <w:rPr>
                <w:rFonts w:ascii="Times New Roman" w:eastAsia="Times New Roman" w:hAnsi="Times New Roman" w:cs="Times New Roman"/>
                <w:i/>
                <w:iCs/>
                <w:color w:val="000000"/>
                <w:sz w:val="21"/>
                <w:szCs w:val="21"/>
                <w:lang w:eastAsia="en-GB"/>
              </w:rPr>
            </w:pPr>
            <w:r>
              <w:rPr>
                <w:rFonts w:ascii="Times New Roman" w:eastAsia="Times New Roman" w:hAnsi="Times New Roman" w:cs="Times New Roman"/>
                <w:i/>
                <w:iCs/>
                <w:color w:val="000000"/>
                <w:sz w:val="21"/>
                <w:szCs w:val="21"/>
                <w:lang w:eastAsia="en-GB"/>
              </w:rPr>
              <w:t xml:space="preserve">It </w:t>
            </w:r>
            <w:r w:rsidRPr="00C01659">
              <w:rPr>
                <w:rFonts w:ascii="Times New Roman" w:eastAsia="Times New Roman" w:hAnsi="Times New Roman" w:cs="Times New Roman"/>
                <w:i/>
                <w:iCs/>
                <w:color w:val="000000"/>
                <w:sz w:val="21"/>
                <w:szCs w:val="21"/>
                <w:lang w:eastAsia="en-GB"/>
              </w:rPr>
              <w:t>has three </w:t>
            </w:r>
            <w:r w:rsidRPr="00C01659">
              <w:rPr>
                <w:rFonts w:ascii="Times New Roman" w:eastAsia="Times New Roman" w:hAnsi="Times New Roman" w:cs="Times New Roman"/>
                <w:b/>
                <w:bCs/>
                <w:i/>
                <w:iCs/>
                <w:color w:val="000000"/>
                <w:sz w:val="21"/>
                <w:szCs w:val="21"/>
                <w:lang w:eastAsia="en-GB"/>
              </w:rPr>
              <w:t>main</w:t>
            </w:r>
            <w:r w:rsidRPr="00C01659">
              <w:rPr>
                <w:rFonts w:ascii="Times New Roman" w:eastAsia="Times New Roman" w:hAnsi="Times New Roman" w:cs="Times New Roman"/>
                <w:i/>
                <w:iCs/>
                <w:color w:val="000000"/>
                <w:sz w:val="21"/>
                <w:szCs w:val="21"/>
                <w:lang w:eastAsia="en-GB"/>
              </w:rPr>
              <w:t xml:space="preserve"> strings and as many as </w:t>
            </w:r>
            <w:r>
              <w:rPr>
                <w:rFonts w:ascii="Times New Roman" w:eastAsia="Times New Roman" w:hAnsi="Times New Roman" w:cs="Times New Roman"/>
                <w:i/>
                <w:iCs/>
                <w:color w:val="000000"/>
                <w:sz w:val="21"/>
                <w:szCs w:val="21"/>
                <w:lang w:eastAsia="en-GB"/>
              </w:rPr>
              <w:t>3</w:t>
            </w:r>
            <w:r w:rsidRPr="00C01659">
              <w:rPr>
                <w:rFonts w:ascii="Times New Roman" w:eastAsia="Times New Roman" w:hAnsi="Times New Roman" w:cs="Times New Roman"/>
                <w:i/>
                <w:iCs/>
                <w:color w:val="000000"/>
                <w:sz w:val="21"/>
                <w:szCs w:val="21"/>
                <w:lang w:eastAsia="en-GB"/>
              </w:rPr>
              <w:t>6 </w:t>
            </w:r>
            <w:r w:rsidRPr="00C01659">
              <w:rPr>
                <w:rFonts w:ascii="Times New Roman" w:eastAsia="Times New Roman" w:hAnsi="Times New Roman" w:cs="Times New Roman"/>
                <w:b/>
                <w:bCs/>
                <w:i/>
                <w:iCs/>
                <w:color w:val="000000"/>
                <w:sz w:val="21"/>
                <w:szCs w:val="21"/>
                <w:lang w:eastAsia="en-GB"/>
              </w:rPr>
              <w:t>sympathetic</w:t>
            </w:r>
            <w:r w:rsidRPr="00C01659">
              <w:rPr>
                <w:rFonts w:ascii="Times New Roman" w:eastAsia="Times New Roman" w:hAnsi="Times New Roman" w:cs="Times New Roman"/>
                <w:i/>
                <w:iCs/>
                <w:color w:val="000000"/>
                <w:sz w:val="21"/>
                <w:szCs w:val="21"/>
                <w:lang w:eastAsia="en-GB"/>
              </w:rPr>
              <w:t> strings</w:t>
            </w:r>
          </w:p>
          <w:p w:rsidR="00537940" w:rsidRPr="00C01659" w:rsidRDefault="00537940" w:rsidP="00BC7C98">
            <w:pPr>
              <w:spacing w:after="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lastRenderedPageBreak/>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hyperlink r:id="rId12" w:history="1">
              <w:r>
                <w:rPr>
                  <w:rStyle w:val="Hyperlink"/>
                  <w:rFonts w:ascii="Helvetica" w:eastAsia="Times New Roman" w:hAnsi="Helvetica" w:cs="Helvetica"/>
                  <w:b/>
                  <w:bCs/>
                  <w:sz w:val="24"/>
                  <w:szCs w:val="24"/>
                  <w:lang w:eastAsia="en-GB"/>
                </w:rPr>
                <w:t xml:space="preserve">The </w:t>
              </w:r>
              <w:proofErr w:type="spellStart"/>
              <w:r>
                <w:rPr>
                  <w:rStyle w:val="Hyperlink"/>
                  <w:rFonts w:ascii="Helvetica" w:eastAsia="Times New Roman" w:hAnsi="Helvetica" w:cs="Helvetica"/>
                  <w:b/>
                  <w:bCs/>
                  <w:sz w:val="24"/>
                  <w:szCs w:val="24"/>
                  <w:lang w:eastAsia="en-GB"/>
                </w:rPr>
                <w:t>Esraj</w:t>
              </w:r>
              <w:proofErr w:type="spellEnd"/>
            </w:hyperlink>
            <w:r>
              <w:rPr>
                <w:rFonts w:ascii="Helvetica" w:eastAsia="Times New Roman" w:hAnsi="Helvetica" w:cs="Helvetica"/>
                <w:b/>
                <w:bCs/>
                <w:color w:val="48382D"/>
                <w:sz w:val="24"/>
                <w:szCs w:val="24"/>
                <w:lang w:eastAsia="en-GB"/>
              </w:rPr>
              <w:t xml:space="preserve"> </w:t>
            </w:r>
          </w:p>
          <w:p w:rsidR="00537940" w:rsidRPr="00C01659" w:rsidRDefault="00537940" w:rsidP="00537940">
            <w:pPr>
              <w:numPr>
                <w:ilvl w:val="0"/>
                <w:numId w:val="5"/>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a bowed string instrument</w:t>
            </w:r>
          </w:p>
          <w:p w:rsidR="00537940" w:rsidRPr="00C01659" w:rsidRDefault="00537940" w:rsidP="00537940">
            <w:pPr>
              <w:numPr>
                <w:ilvl w:val="0"/>
                <w:numId w:val="5"/>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 xml:space="preserve">played sitting on the floor like the </w:t>
            </w:r>
            <w:proofErr w:type="spellStart"/>
            <w:r w:rsidRPr="00C01659">
              <w:rPr>
                <w:rFonts w:ascii="Times New Roman" w:eastAsia="Times New Roman" w:hAnsi="Times New Roman" w:cs="Times New Roman"/>
                <w:i/>
                <w:iCs/>
                <w:color w:val="000000"/>
                <w:sz w:val="21"/>
                <w:szCs w:val="21"/>
                <w:lang w:eastAsia="en-GB"/>
              </w:rPr>
              <w:t>sarangi</w:t>
            </w:r>
            <w:proofErr w:type="spellEnd"/>
            <w:r w:rsidRPr="00C01659">
              <w:rPr>
                <w:rFonts w:ascii="Times New Roman" w:eastAsia="Times New Roman" w:hAnsi="Times New Roman" w:cs="Times New Roman"/>
                <w:i/>
                <w:iCs/>
                <w:color w:val="000000"/>
                <w:sz w:val="21"/>
                <w:szCs w:val="21"/>
                <w:lang w:eastAsia="en-GB"/>
              </w:rPr>
              <w:t>, but with frets like a sitar</w:t>
            </w:r>
          </w:p>
          <w:p w:rsidR="00537940" w:rsidRPr="00C01659" w:rsidRDefault="00537940" w:rsidP="00537940">
            <w:pPr>
              <w:numPr>
                <w:ilvl w:val="0"/>
                <w:numId w:val="5"/>
              </w:numPr>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has a number of sympathetic and drone strings</w:t>
            </w:r>
          </w:p>
          <w:p w:rsidR="00537940" w:rsidRPr="00C01659" w:rsidRDefault="00537940" w:rsidP="009A6F20">
            <w:pPr>
              <w:spacing w:after="24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hyperlink r:id="rId13" w:history="1">
              <w:r w:rsidR="008D7767">
                <w:rPr>
                  <w:rStyle w:val="Hyperlink"/>
                  <w:rFonts w:ascii="Helvetica" w:eastAsia="Times New Roman" w:hAnsi="Helvetica" w:cs="Helvetica"/>
                  <w:b/>
                  <w:bCs/>
                  <w:sz w:val="24"/>
                  <w:szCs w:val="24"/>
                  <w:lang w:eastAsia="en-GB"/>
                </w:rPr>
                <w:t xml:space="preserve">The </w:t>
              </w:r>
              <w:proofErr w:type="spellStart"/>
              <w:r w:rsidR="008D7767">
                <w:rPr>
                  <w:rStyle w:val="Hyperlink"/>
                  <w:rFonts w:ascii="Helvetica" w:eastAsia="Times New Roman" w:hAnsi="Helvetica" w:cs="Helvetica"/>
                  <w:b/>
                  <w:bCs/>
                  <w:sz w:val="24"/>
                  <w:szCs w:val="24"/>
                  <w:lang w:eastAsia="en-GB"/>
                </w:rPr>
                <w:t>Bansuri</w:t>
              </w:r>
              <w:proofErr w:type="spellEnd"/>
            </w:hyperlink>
            <w:r w:rsidR="008D7767">
              <w:rPr>
                <w:rFonts w:ascii="Helvetica" w:eastAsia="Times New Roman" w:hAnsi="Helvetica" w:cs="Helvetica"/>
                <w:b/>
                <w:bCs/>
                <w:color w:val="48382D"/>
                <w:sz w:val="24"/>
                <w:szCs w:val="24"/>
                <w:lang w:eastAsia="en-GB"/>
              </w:rPr>
              <w:t xml:space="preserve"> </w:t>
            </w:r>
            <w:r w:rsidRPr="00C01659">
              <w:rPr>
                <w:rFonts w:ascii="Helvetica" w:eastAsia="Times New Roman" w:hAnsi="Helvetica" w:cs="Helvetica"/>
                <w:color w:val="48382D"/>
                <w:sz w:val="18"/>
                <w:szCs w:val="18"/>
                <w:lang w:eastAsia="en-GB"/>
              </w:rPr>
              <w:br/>
              <w:t>The </w:t>
            </w:r>
            <w:proofErr w:type="spellStart"/>
            <w:r w:rsidRPr="00C01659">
              <w:rPr>
                <w:rFonts w:ascii="Helvetica" w:eastAsia="Times New Roman" w:hAnsi="Helvetica" w:cs="Helvetica"/>
                <w:b/>
                <w:bCs/>
                <w:color w:val="48382D"/>
                <w:sz w:val="18"/>
                <w:szCs w:val="18"/>
                <w:lang w:eastAsia="en-GB"/>
              </w:rPr>
              <w:t>bansuri</w:t>
            </w:r>
            <w:proofErr w:type="spellEnd"/>
            <w:r w:rsidRPr="00C01659">
              <w:rPr>
                <w:rFonts w:ascii="Helvetica" w:eastAsia="Times New Roman" w:hAnsi="Helvetica" w:cs="Helvetica"/>
                <w:color w:val="48382D"/>
                <w:sz w:val="18"/>
                <w:szCs w:val="18"/>
                <w:lang w:eastAsia="en-GB"/>
              </w:rPr>
              <w:t> is a bamboo flute with no keys.</w:t>
            </w:r>
          </w:p>
        </w:tc>
        <w:tc>
          <w:tcPr>
            <w:tcW w:w="2517" w:type="pct"/>
            <w:tcBorders>
              <w:top w:val="nil"/>
              <w:left w:val="nil"/>
              <w:bottom w:val="nil"/>
              <w:right w:val="nil"/>
            </w:tcBorders>
            <w:tcMar>
              <w:top w:w="0" w:type="dxa"/>
              <w:left w:w="225" w:type="dxa"/>
              <w:bottom w:w="0" w:type="dxa"/>
              <w:right w:w="225" w:type="dxa"/>
            </w:tcMar>
            <w:hideMark/>
          </w:tcPr>
          <w:p w:rsidR="00537940" w:rsidRPr="00537940" w:rsidRDefault="00537940" w:rsidP="009A6F20">
            <w:pPr>
              <w:spacing w:after="180" w:line="240" w:lineRule="auto"/>
              <w:rPr>
                <w:rFonts w:ascii="Arial" w:eastAsia="Times New Roman" w:hAnsi="Arial" w:cs="Arial"/>
                <w:color w:val="222222"/>
                <w:sz w:val="27"/>
                <w:szCs w:val="27"/>
                <w:lang w:eastAsia="en-GB"/>
              </w:rPr>
            </w:pPr>
            <w:r w:rsidRPr="00537940">
              <w:rPr>
                <w:rFonts w:ascii="Arial" w:eastAsia="Times New Roman" w:hAnsi="Arial" w:cs="Arial"/>
                <w:noProof/>
                <w:color w:val="0000FF"/>
                <w:sz w:val="27"/>
                <w:szCs w:val="27"/>
                <w:lang w:eastAsia="en-GB"/>
              </w:rPr>
              <w:lastRenderedPageBreak/>
              <w:drawing>
                <wp:anchor distT="0" distB="0" distL="114300" distR="114300" simplePos="0" relativeHeight="251659264" behindDoc="1" locked="0" layoutInCell="1" allowOverlap="1" wp14:anchorId="4802351B" wp14:editId="17BC2527">
                  <wp:simplePos x="0" y="0"/>
                  <wp:positionH relativeFrom="column">
                    <wp:posOffset>1270</wp:posOffset>
                  </wp:positionH>
                  <wp:positionV relativeFrom="paragraph">
                    <wp:posOffset>3175</wp:posOffset>
                  </wp:positionV>
                  <wp:extent cx="885825" cy="907085"/>
                  <wp:effectExtent l="0" t="0" r="0" b="7620"/>
                  <wp:wrapNone/>
                  <wp:docPr id="2" name="Picture 2" descr="http://t1.gstatic.com/images?q=tbn:ANd9GcTGfPRDmFJQUXrgCL5tg4XwfIvybhbaIF5KFbfvKJ5dZyBwo0TS6Q">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TGfPRDmFJQUXrgCL5tg4XwfIvybhbaIF5KFbfvKJ5dZyBwo0TS6Q">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90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940" w:rsidRDefault="00537940" w:rsidP="00BC7C98">
            <w:pPr>
              <w:spacing w:after="0" w:line="240" w:lineRule="auto"/>
              <w:rPr>
                <w:rFonts w:ascii="Helvetica" w:eastAsia="Times New Roman" w:hAnsi="Helvetica" w:cs="Helvetica"/>
                <w:color w:val="48382D"/>
                <w:sz w:val="18"/>
                <w:szCs w:val="18"/>
                <w:lang w:eastAsia="en-GB"/>
              </w:rPr>
            </w:pPr>
            <w:r>
              <w:rPr>
                <w:rFonts w:ascii="Arial" w:hAnsi="Arial" w:cs="Arial"/>
                <w:noProof/>
                <w:color w:val="0000FF"/>
                <w:sz w:val="27"/>
                <w:szCs w:val="27"/>
                <w:lang w:eastAsia="en-GB"/>
              </w:rPr>
              <w:drawing>
                <wp:anchor distT="0" distB="0" distL="114300" distR="114300" simplePos="0" relativeHeight="251658240" behindDoc="1" locked="0" layoutInCell="1" allowOverlap="1" wp14:anchorId="2283E6B9" wp14:editId="393708D8">
                  <wp:simplePos x="0" y="0"/>
                  <wp:positionH relativeFrom="column">
                    <wp:posOffset>239395</wp:posOffset>
                  </wp:positionH>
                  <wp:positionV relativeFrom="paragraph">
                    <wp:posOffset>384175</wp:posOffset>
                  </wp:positionV>
                  <wp:extent cx="2390775" cy="1914525"/>
                  <wp:effectExtent l="0" t="0" r="9525" b="9525"/>
                  <wp:wrapNone/>
                  <wp:docPr id="1" name="Picture 1" descr="Image result for sitar pictu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itar pictur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940" w:rsidRPr="00537940" w:rsidRDefault="00537940" w:rsidP="00537940">
            <w:pPr>
              <w:rPr>
                <w:rFonts w:ascii="Helvetica" w:eastAsia="Times New Roman" w:hAnsi="Helvetica" w:cs="Helvetica"/>
                <w:sz w:val="18"/>
                <w:szCs w:val="18"/>
                <w:lang w:eastAsia="en-GB"/>
              </w:rPr>
            </w:pPr>
          </w:p>
          <w:p w:rsidR="00537940" w:rsidRPr="00537940" w:rsidRDefault="00537940" w:rsidP="00537940">
            <w:pPr>
              <w:rPr>
                <w:rFonts w:ascii="Helvetica" w:eastAsia="Times New Roman" w:hAnsi="Helvetica" w:cs="Helvetica"/>
                <w:sz w:val="18"/>
                <w:szCs w:val="18"/>
                <w:lang w:eastAsia="en-GB"/>
              </w:rPr>
            </w:pPr>
          </w:p>
          <w:p w:rsidR="00537940" w:rsidRPr="00537940" w:rsidRDefault="00537940" w:rsidP="00537940">
            <w:pPr>
              <w:rPr>
                <w:rFonts w:ascii="Helvetica" w:eastAsia="Times New Roman" w:hAnsi="Helvetica" w:cs="Helvetica"/>
                <w:sz w:val="18"/>
                <w:szCs w:val="18"/>
                <w:lang w:eastAsia="en-GB"/>
              </w:rPr>
            </w:pPr>
          </w:p>
          <w:p w:rsidR="00537940" w:rsidRPr="00537940" w:rsidRDefault="00537940" w:rsidP="00537940">
            <w:pPr>
              <w:rPr>
                <w:rFonts w:ascii="Helvetica" w:eastAsia="Times New Roman" w:hAnsi="Helvetica" w:cs="Helvetica"/>
                <w:sz w:val="18"/>
                <w:szCs w:val="18"/>
                <w:lang w:eastAsia="en-GB"/>
              </w:rPr>
            </w:pPr>
          </w:p>
          <w:p w:rsidR="00537940" w:rsidRP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r w:rsidRPr="00537940">
              <w:rPr>
                <w:rFonts w:ascii="Arial" w:eastAsia="Times New Roman" w:hAnsi="Arial" w:cs="Arial"/>
                <w:noProof/>
                <w:color w:val="0000FF"/>
                <w:sz w:val="27"/>
                <w:szCs w:val="27"/>
                <w:lang w:eastAsia="en-GB"/>
              </w:rPr>
              <w:drawing>
                <wp:inline distT="0" distB="0" distL="0" distR="0" wp14:anchorId="0F5B24CF" wp14:editId="369FC09D">
                  <wp:extent cx="2400300" cy="1426464"/>
                  <wp:effectExtent l="0" t="0" r="0" b="2540"/>
                  <wp:docPr id="3" name="Picture 3" descr="http://t0.gstatic.com/images?q=tbn:ANd9GcQjBpnzIFlWZY4KdKq2FNbMIaL0rXwNjXCga-pNGt98XBDxEtKXW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QjBpnzIFlWZY4KdKq2FNbMIaL0rXwNjXCga-pNGt98XBDxEtKXW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4806" cy="1429142"/>
                          </a:xfrm>
                          <a:prstGeom prst="rect">
                            <a:avLst/>
                          </a:prstGeom>
                          <a:noFill/>
                          <a:ln>
                            <a:noFill/>
                          </a:ln>
                        </pic:spPr>
                      </pic:pic>
                    </a:graphicData>
                  </a:graphic>
                </wp:inline>
              </w:drawing>
            </w:r>
          </w:p>
          <w:p w:rsidR="00537940" w:rsidRPr="00537940" w:rsidRDefault="00537940" w:rsidP="00537940">
            <w:pPr>
              <w:spacing w:after="180" w:line="240" w:lineRule="auto"/>
              <w:rPr>
                <w:rFonts w:ascii="Arial" w:eastAsia="Times New Roman" w:hAnsi="Arial" w:cs="Arial"/>
                <w:color w:val="222222"/>
                <w:sz w:val="27"/>
                <w:szCs w:val="27"/>
                <w:lang w:eastAsia="en-GB"/>
              </w:rPr>
            </w:pPr>
            <w:r w:rsidRPr="00537940">
              <w:rPr>
                <w:rFonts w:ascii="Arial" w:eastAsia="Times New Roman" w:hAnsi="Arial" w:cs="Arial"/>
                <w:noProof/>
                <w:color w:val="0000FF"/>
                <w:sz w:val="27"/>
                <w:szCs w:val="27"/>
                <w:lang w:eastAsia="en-GB"/>
              </w:rPr>
              <w:drawing>
                <wp:anchor distT="0" distB="0" distL="114300" distR="114300" simplePos="0" relativeHeight="251660288" behindDoc="1" locked="0" layoutInCell="1" allowOverlap="1" wp14:anchorId="29AD0F58" wp14:editId="6F32614E">
                  <wp:simplePos x="0" y="0"/>
                  <wp:positionH relativeFrom="column">
                    <wp:posOffset>153670</wp:posOffset>
                  </wp:positionH>
                  <wp:positionV relativeFrom="paragraph">
                    <wp:posOffset>268605</wp:posOffset>
                  </wp:positionV>
                  <wp:extent cx="1704975" cy="1762125"/>
                  <wp:effectExtent l="0" t="0" r="9525" b="9525"/>
                  <wp:wrapNone/>
                  <wp:docPr id="5" name="Picture 5" descr="http://t3.gstatic.com/images?q=tbn:ANd9GcTCkpCuYYBmQ5zSih2_CmUdZjAhafd-w3bNUzGOFIM4WnmEPNU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CkpCuYYBmQ5zSih2_CmUdZjAhafd-w3bNUzGOFIM4WnmEPNU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9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rPr>
                <w:rFonts w:ascii="Helvetica" w:eastAsia="Times New Roman" w:hAnsi="Helvetica" w:cs="Helvetica"/>
                <w:sz w:val="18"/>
                <w:szCs w:val="18"/>
                <w:lang w:eastAsia="en-GB"/>
              </w:rPr>
            </w:pPr>
          </w:p>
          <w:p w:rsidR="00537940" w:rsidRPr="00537940" w:rsidRDefault="00537940" w:rsidP="00537940">
            <w:pPr>
              <w:spacing w:after="180" w:line="240" w:lineRule="auto"/>
              <w:rPr>
                <w:rFonts w:ascii="Arial" w:eastAsia="Times New Roman" w:hAnsi="Arial" w:cs="Arial"/>
                <w:color w:val="222222"/>
                <w:sz w:val="27"/>
                <w:szCs w:val="27"/>
                <w:lang w:eastAsia="en-GB"/>
              </w:rPr>
            </w:pPr>
          </w:p>
          <w:p w:rsidR="00537940" w:rsidRDefault="00537940" w:rsidP="00537940">
            <w:pPr>
              <w:rPr>
                <w:rFonts w:ascii="Helvetica" w:eastAsia="Times New Roman" w:hAnsi="Helvetica" w:cs="Helvetica"/>
                <w:sz w:val="18"/>
                <w:szCs w:val="18"/>
                <w:lang w:eastAsia="en-GB"/>
              </w:rPr>
            </w:pPr>
          </w:p>
          <w:p w:rsidR="00537940" w:rsidRDefault="00537940" w:rsidP="00537940">
            <w:pPr>
              <w:tabs>
                <w:tab w:val="left" w:pos="915"/>
              </w:tabs>
              <w:rPr>
                <w:rFonts w:ascii="Helvetica" w:eastAsia="Times New Roman" w:hAnsi="Helvetica" w:cs="Helvetica"/>
                <w:sz w:val="18"/>
                <w:szCs w:val="18"/>
                <w:lang w:eastAsia="en-GB"/>
              </w:rPr>
            </w:pPr>
            <w:r>
              <w:rPr>
                <w:rFonts w:ascii="Helvetica" w:eastAsia="Times New Roman" w:hAnsi="Helvetica" w:cs="Helvetica"/>
                <w:sz w:val="18"/>
                <w:szCs w:val="18"/>
                <w:lang w:eastAsia="en-GB"/>
              </w:rPr>
              <w:tab/>
            </w:r>
          </w:p>
          <w:p w:rsidR="008D7767" w:rsidRPr="00537940" w:rsidRDefault="008D7767" w:rsidP="00537940">
            <w:pPr>
              <w:tabs>
                <w:tab w:val="left" w:pos="915"/>
              </w:tabs>
              <w:rPr>
                <w:rFonts w:ascii="Helvetica" w:eastAsia="Times New Roman" w:hAnsi="Helvetica" w:cs="Helvetica"/>
                <w:sz w:val="18"/>
                <w:szCs w:val="18"/>
                <w:lang w:eastAsia="en-GB"/>
              </w:rPr>
            </w:pPr>
            <w:r>
              <w:rPr>
                <w:rFonts w:ascii="Arial" w:hAnsi="Arial" w:cs="Arial"/>
                <w:noProof/>
                <w:color w:val="0000FF"/>
                <w:sz w:val="27"/>
                <w:szCs w:val="27"/>
                <w:lang w:eastAsia="en-GB"/>
              </w:rPr>
              <w:drawing>
                <wp:inline distT="0" distB="0" distL="0" distR="0" wp14:anchorId="7ACBF255" wp14:editId="7D1C9099">
                  <wp:extent cx="2733675" cy="1676400"/>
                  <wp:effectExtent l="0" t="0" r="9525" b="0"/>
                  <wp:docPr id="6" name="Picture 6" descr="Image result for Esraj pictu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sraj pictur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3675" cy="1676400"/>
                          </a:xfrm>
                          <a:prstGeom prst="rect">
                            <a:avLst/>
                          </a:prstGeom>
                          <a:noFill/>
                          <a:ln>
                            <a:noFill/>
                          </a:ln>
                        </pic:spPr>
                      </pic:pic>
                    </a:graphicData>
                  </a:graphic>
                </wp:inline>
              </w:drawing>
            </w:r>
          </w:p>
        </w:tc>
      </w:tr>
    </w:tbl>
    <w:p w:rsidR="008D7767" w:rsidRDefault="008D7767" w:rsidP="00537940">
      <w:pPr>
        <w:shd w:val="clear" w:color="auto" w:fill="FFFFFF"/>
        <w:spacing w:after="0" w:line="300" w:lineRule="atLeast"/>
        <w:rPr>
          <w:rFonts w:ascii="Helvetica" w:eastAsia="Times New Roman" w:hAnsi="Helvetica" w:cs="Helvetica"/>
          <w:b/>
          <w:bCs/>
          <w:color w:val="48382D"/>
          <w:sz w:val="36"/>
          <w:szCs w:val="36"/>
          <w:lang w:eastAsia="en-GB"/>
        </w:rPr>
      </w:pPr>
    </w:p>
    <w:p w:rsidR="00537940" w:rsidRPr="00C01659" w:rsidRDefault="00537940" w:rsidP="00537940">
      <w:pPr>
        <w:shd w:val="clear" w:color="auto" w:fill="FFFFFF"/>
        <w:spacing w:after="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28"/>
          <w:szCs w:val="28"/>
          <w:u w:val="single"/>
          <w:lang w:eastAsia="en-GB"/>
        </w:rPr>
        <w:br/>
      </w:r>
      <w:r w:rsidRPr="009A6F20">
        <w:rPr>
          <w:rFonts w:ascii="Helvetica" w:eastAsia="Times New Roman" w:hAnsi="Helvetica" w:cs="Helvetica"/>
          <w:b/>
          <w:bCs/>
          <w:color w:val="48382D"/>
          <w:sz w:val="28"/>
          <w:szCs w:val="28"/>
          <w:u w:val="single"/>
          <w:lang w:eastAsia="en-GB"/>
        </w:rPr>
        <w:t>Drone instruments</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t>The </w:t>
      </w:r>
      <w:proofErr w:type="spellStart"/>
      <w:r w:rsidR="009A6F20" w:rsidRPr="009A6F20">
        <w:rPr>
          <w:rFonts w:ascii="Helvetica" w:eastAsia="Times New Roman" w:hAnsi="Helvetica" w:cs="Helvetica"/>
          <w:b/>
          <w:color w:val="48382D"/>
          <w:lang w:eastAsia="en-GB"/>
        </w:rPr>
        <w:fldChar w:fldCharType="begin"/>
      </w:r>
      <w:r w:rsidR="009A6F20" w:rsidRPr="009A6F20">
        <w:rPr>
          <w:rFonts w:ascii="Helvetica" w:eastAsia="Times New Roman" w:hAnsi="Helvetica" w:cs="Helvetica"/>
          <w:b/>
          <w:color w:val="48382D"/>
          <w:lang w:eastAsia="en-GB"/>
        </w:rPr>
        <w:instrText>HYPERLINK "https://www.youtube.com/watch?list=RDplhiDYRwb78&amp;v=plhiDYRwb78&amp;feature=player_detailpage"</w:instrText>
      </w:r>
      <w:r w:rsidR="009A6F20" w:rsidRPr="009A6F20">
        <w:rPr>
          <w:rFonts w:ascii="Helvetica" w:eastAsia="Times New Roman" w:hAnsi="Helvetica" w:cs="Helvetica"/>
          <w:b/>
          <w:color w:val="48382D"/>
          <w:lang w:eastAsia="en-GB"/>
        </w:rPr>
      </w:r>
      <w:r w:rsidR="009A6F20" w:rsidRPr="009A6F20">
        <w:rPr>
          <w:rFonts w:ascii="Helvetica" w:eastAsia="Times New Roman" w:hAnsi="Helvetica" w:cs="Helvetica"/>
          <w:b/>
          <w:color w:val="48382D"/>
          <w:lang w:eastAsia="en-GB"/>
        </w:rPr>
        <w:fldChar w:fldCharType="separate"/>
      </w:r>
      <w:r w:rsidR="009A6F20" w:rsidRPr="009A6F20">
        <w:rPr>
          <w:rStyle w:val="Hyperlink"/>
          <w:rFonts w:ascii="Helvetica" w:eastAsia="Times New Roman" w:hAnsi="Helvetica" w:cs="Helvetica"/>
          <w:b/>
          <w:lang w:eastAsia="en-GB"/>
        </w:rPr>
        <w:t>Tanpura</w:t>
      </w:r>
      <w:proofErr w:type="spellEnd"/>
      <w:r w:rsidR="009A6F20" w:rsidRPr="009A6F20">
        <w:rPr>
          <w:rFonts w:ascii="Helvetica" w:eastAsia="Times New Roman" w:hAnsi="Helvetica" w:cs="Helvetica"/>
          <w:b/>
          <w:color w:val="48382D"/>
          <w:lang w:eastAsia="en-GB"/>
        </w:rPr>
        <w:fldChar w:fldCharType="end"/>
      </w:r>
      <w:r w:rsidRPr="00C01659">
        <w:rPr>
          <w:rFonts w:ascii="Helvetica" w:eastAsia="Times New Roman" w:hAnsi="Helvetica" w:cs="Helvetica"/>
          <w:color w:val="48382D"/>
          <w:sz w:val="18"/>
          <w:szCs w:val="18"/>
          <w:lang w:eastAsia="en-GB"/>
        </w:rPr>
        <w:t> is a stringed instrument similar to the sitar but it has fewer strings (usually four) and no frets. Unlike the sitar it plays very simple and repetitive music.</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t>The </w:t>
      </w:r>
      <w:hyperlink r:id="rId24" w:history="1">
        <w:r w:rsidR="009A6F20" w:rsidRPr="009A6F20">
          <w:rPr>
            <w:rStyle w:val="Hyperlink"/>
            <w:rFonts w:ascii="Helvetica" w:eastAsia="Times New Roman" w:hAnsi="Helvetica" w:cs="Helvetica"/>
            <w:b/>
            <w:bCs/>
            <w:lang w:eastAsia="en-GB"/>
          </w:rPr>
          <w:t>Harmonium</w:t>
        </w:r>
      </w:hyperlink>
      <w:r w:rsidR="009A6F20">
        <w:rPr>
          <w:rFonts w:ascii="Helvetica" w:eastAsia="Times New Roman" w:hAnsi="Helvetica" w:cs="Helvetica"/>
          <w:b/>
          <w:bCs/>
          <w:color w:val="48382D"/>
          <w:sz w:val="18"/>
          <w:szCs w:val="18"/>
          <w:lang w:eastAsia="en-GB"/>
        </w:rPr>
        <w:t xml:space="preserve"> </w:t>
      </w:r>
      <w:r w:rsidRPr="00C01659">
        <w:rPr>
          <w:rFonts w:ascii="Helvetica" w:eastAsia="Times New Roman" w:hAnsi="Helvetica" w:cs="Helvetica"/>
          <w:color w:val="48382D"/>
          <w:sz w:val="18"/>
          <w:szCs w:val="18"/>
          <w:lang w:eastAsia="en-GB"/>
        </w:rPr>
        <w:t> is a reed organ operated by </w:t>
      </w:r>
      <w:r w:rsidRPr="00C01659">
        <w:rPr>
          <w:rFonts w:ascii="Helvetica" w:eastAsia="Times New Roman" w:hAnsi="Helvetica" w:cs="Helvetica"/>
          <w:b/>
          <w:bCs/>
          <w:color w:val="48382D"/>
          <w:sz w:val="18"/>
          <w:szCs w:val="18"/>
          <w:lang w:eastAsia="en-GB"/>
        </w:rPr>
        <w:t>bellows</w:t>
      </w:r>
      <w:r w:rsidRPr="00C01659">
        <w:rPr>
          <w:rFonts w:ascii="Helvetica" w:eastAsia="Times New Roman" w:hAnsi="Helvetica" w:cs="Helvetica"/>
          <w:color w:val="48382D"/>
          <w:sz w:val="18"/>
          <w:szCs w:val="18"/>
          <w:lang w:eastAsia="en-GB"/>
        </w:rPr>
        <w:t> which open at the back. The </w:t>
      </w:r>
      <w:r w:rsidRPr="00C01659">
        <w:rPr>
          <w:rFonts w:ascii="Helvetica" w:eastAsia="Times New Roman" w:hAnsi="Helvetica" w:cs="Helvetica"/>
          <w:b/>
          <w:bCs/>
          <w:color w:val="48382D"/>
          <w:sz w:val="18"/>
          <w:szCs w:val="18"/>
          <w:lang w:eastAsia="en-GB"/>
        </w:rPr>
        <w:t>keyboard</w:t>
      </w:r>
      <w:r w:rsidRPr="00C01659">
        <w:rPr>
          <w:rFonts w:ascii="Helvetica" w:eastAsia="Times New Roman" w:hAnsi="Helvetica" w:cs="Helvetica"/>
          <w:color w:val="48382D"/>
          <w:sz w:val="18"/>
          <w:szCs w:val="18"/>
          <w:lang w:eastAsia="en-GB"/>
        </w:rPr>
        <w:t> is on top and has a range of two to three octaves.</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b/>
          <w:bCs/>
          <w:color w:val="48382D"/>
          <w:sz w:val="28"/>
          <w:szCs w:val="28"/>
          <w:u w:val="single"/>
          <w:lang w:eastAsia="en-GB"/>
        </w:rPr>
        <w:br/>
      </w:r>
      <w:r w:rsidR="009A6F20" w:rsidRPr="009A6F20">
        <w:rPr>
          <w:rFonts w:ascii="Helvetica" w:eastAsia="Times New Roman" w:hAnsi="Helvetica" w:cs="Helvetica"/>
          <w:b/>
          <w:bCs/>
          <w:color w:val="48382D"/>
          <w:sz w:val="28"/>
          <w:szCs w:val="28"/>
          <w:u w:val="single"/>
          <w:lang w:eastAsia="en-GB"/>
        </w:rPr>
        <w:t>Percussion instruments</w:t>
      </w:r>
      <w:r w:rsidR="009A6F20" w:rsidRPr="00C01659">
        <w:rPr>
          <w:rFonts w:ascii="Helvetica" w:eastAsia="Times New Roman" w:hAnsi="Helvetica" w:cs="Helvetica"/>
          <w:b/>
          <w:bCs/>
          <w:color w:val="48382D"/>
          <w:sz w:val="24"/>
          <w:szCs w:val="24"/>
          <w:lang w:eastAsia="en-GB"/>
        </w:rPr>
        <w:t xml:space="preserve"> </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r>
      <w:proofErr w:type="spellStart"/>
      <w:r w:rsidRPr="00C01659">
        <w:rPr>
          <w:rFonts w:ascii="Helvetica" w:eastAsia="Times New Roman" w:hAnsi="Helvetica" w:cs="Helvetica"/>
          <w:b/>
          <w:bCs/>
          <w:color w:val="48382D"/>
          <w:sz w:val="18"/>
          <w:szCs w:val="18"/>
          <w:lang w:eastAsia="en-GB"/>
        </w:rPr>
        <w:t>Tabla</w:t>
      </w:r>
      <w:proofErr w:type="spellEnd"/>
      <w:r w:rsidRPr="00C01659">
        <w:rPr>
          <w:rFonts w:ascii="Helvetica" w:eastAsia="Times New Roman" w:hAnsi="Helvetica" w:cs="Helvetica"/>
          <w:color w:val="48382D"/>
          <w:sz w:val="18"/>
          <w:szCs w:val="18"/>
          <w:lang w:eastAsia="en-GB"/>
        </w:rPr>
        <w:t> are a pair of small drums placed side by side on the floor in front of the player. Their main role is to keep the time, but they sometimes interact with the soloist and have short solos. The heads are made out of goatskin with a central area which has a coating made from iron filings and rice flour.</w:t>
      </w:r>
      <w:r w:rsidRPr="00C01659">
        <w:rPr>
          <w:rFonts w:ascii="Helvetica" w:eastAsia="Times New Roman" w:hAnsi="Helvetica" w:cs="Helvetica"/>
          <w:color w:val="48382D"/>
          <w:sz w:val="18"/>
          <w:szCs w:val="18"/>
          <w:lang w:eastAsia="en-GB"/>
        </w:rPr>
        <w:br/>
      </w:r>
      <w:r w:rsidRPr="00C01659">
        <w:rPr>
          <w:rFonts w:ascii="Helvetica" w:eastAsia="Times New Roman" w:hAnsi="Helvetica" w:cs="Helvetica"/>
          <w:color w:val="48382D"/>
          <w:sz w:val="18"/>
          <w:szCs w:val="18"/>
          <w:lang w:eastAsia="en-GB"/>
        </w:rPr>
        <w:br/>
        <w:t>The smaller drum is known as the </w:t>
      </w:r>
      <w:proofErr w:type="spellStart"/>
      <w:proofErr w:type="gramStart"/>
      <w:r w:rsidRPr="00C01659">
        <w:rPr>
          <w:rFonts w:ascii="Helvetica" w:eastAsia="Times New Roman" w:hAnsi="Helvetica" w:cs="Helvetica"/>
          <w:b/>
          <w:bCs/>
          <w:color w:val="48382D"/>
          <w:sz w:val="18"/>
          <w:szCs w:val="18"/>
          <w:lang w:eastAsia="en-GB"/>
        </w:rPr>
        <w:t>dayan</w:t>
      </w:r>
      <w:proofErr w:type="spellEnd"/>
      <w:proofErr w:type="gramEnd"/>
      <w:r w:rsidRPr="00C01659">
        <w:rPr>
          <w:rFonts w:ascii="Helvetica" w:eastAsia="Times New Roman" w:hAnsi="Helvetica" w:cs="Helvetica"/>
          <w:color w:val="48382D"/>
          <w:sz w:val="18"/>
          <w:szCs w:val="18"/>
          <w:lang w:eastAsia="en-GB"/>
        </w:rPr>
        <w:t> (meaning right). It is:</w:t>
      </w:r>
    </w:p>
    <w:p w:rsidR="00537940" w:rsidRPr="00C01659" w:rsidRDefault="00537940" w:rsidP="00537940">
      <w:pPr>
        <w:numPr>
          <w:ilvl w:val="0"/>
          <w:numId w:val="6"/>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tuned to Sa</w:t>
      </w:r>
    </w:p>
    <w:p w:rsidR="00537940" w:rsidRPr="00C01659" w:rsidRDefault="00537940" w:rsidP="00537940">
      <w:pPr>
        <w:numPr>
          <w:ilvl w:val="0"/>
          <w:numId w:val="6"/>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played with the fingertips of the </w:t>
      </w:r>
      <w:r w:rsidRPr="00C01659">
        <w:rPr>
          <w:rFonts w:ascii="Times New Roman" w:eastAsia="Times New Roman" w:hAnsi="Times New Roman" w:cs="Times New Roman"/>
          <w:b/>
          <w:bCs/>
          <w:i/>
          <w:iCs/>
          <w:color w:val="000000"/>
          <w:sz w:val="21"/>
          <w:szCs w:val="21"/>
          <w:lang w:eastAsia="en-GB"/>
        </w:rPr>
        <w:t>right hand</w:t>
      </w:r>
    </w:p>
    <w:p w:rsidR="00537940" w:rsidRPr="00C01659" w:rsidRDefault="00537940" w:rsidP="00537940">
      <w:pPr>
        <w:numPr>
          <w:ilvl w:val="0"/>
          <w:numId w:val="6"/>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quite </w:t>
      </w:r>
      <w:r w:rsidRPr="00C01659">
        <w:rPr>
          <w:rFonts w:ascii="Times New Roman" w:eastAsia="Times New Roman" w:hAnsi="Times New Roman" w:cs="Times New Roman"/>
          <w:b/>
          <w:bCs/>
          <w:i/>
          <w:iCs/>
          <w:color w:val="000000"/>
          <w:sz w:val="21"/>
          <w:szCs w:val="21"/>
          <w:lang w:eastAsia="en-GB"/>
        </w:rPr>
        <w:t>high</w:t>
      </w:r>
      <w:r w:rsidRPr="00C01659">
        <w:rPr>
          <w:rFonts w:ascii="Times New Roman" w:eastAsia="Times New Roman" w:hAnsi="Times New Roman" w:cs="Times New Roman"/>
          <w:i/>
          <w:iCs/>
          <w:color w:val="000000"/>
          <w:sz w:val="21"/>
          <w:szCs w:val="21"/>
          <w:lang w:eastAsia="en-GB"/>
        </w:rPr>
        <w:t> in pitch</w:t>
      </w:r>
    </w:p>
    <w:p w:rsidR="00537940" w:rsidRPr="00C01659" w:rsidRDefault="00537940" w:rsidP="00537940">
      <w:pPr>
        <w:shd w:val="clear" w:color="auto" w:fill="FFFFFF"/>
        <w:spacing w:after="0" w:line="300" w:lineRule="atLeast"/>
        <w:rPr>
          <w:rFonts w:ascii="Helvetica" w:eastAsia="Times New Roman" w:hAnsi="Helvetica" w:cs="Helvetica"/>
          <w:color w:val="48382D"/>
          <w:sz w:val="18"/>
          <w:szCs w:val="18"/>
          <w:lang w:eastAsia="en-GB"/>
        </w:rPr>
      </w:pPr>
      <w:r w:rsidRPr="00C01659">
        <w:rPr>
          <w:rFonts w:ascii="Helvetica" w:eastAsia="Times New Roman" w:hAnsi="Helvetica" w:cs="Helvetica"/>
          <w:color w:val="48382D"/>
          <w:sz w:val="18"/>
          <w:szCs w:val="18"/>
          <w:lang w:eastAsia="en-GB"/>
        </w:rPr>
        <w:t xml:space="preserve">The larger drum is known as the </w:t>
      </w:r>
      <w:proofErr w:type="spellStart"/>
      <w:r w:rsidRPr="00C01659">
        <w:rPr>
          <w:rFonts w:ascii="Helvetica" w:eastAsia="Times New Roman" w:hAnsi="Helvetica" w:cs="Helvetica"/>
          <w:color w:val="48382D"/>
          <w:sz w:val="18"/>
          <w:szCs w:val="18"/>
          <w:lang w:eastAsia="en-GB"/>
        </w:rPr>
        <w:t>bayan</w:t>
      </w:r>
      <w:proofErr w:type="spellEnd"/>
      <w:r w:rsidRPr="00C01659">
        <w:rPr>
          <w:rFonts w:ascii="Helvetica" w:eastAsia="Times New Roman" w:hAnsi="Helvetica" w:cs="Helvetica"/>
          <w:color w:val="48382D"/>
          <w:sz w:val="18"/>
          <w:szCs w:val="18"/>
          <w:lang w:eastAsia="en-GB"/>
        </w:rPr>
        <w:t xml:space="preserve"> (meaning 'left'). It is:</w:t>
      </w:r>
    </w:p>
    <w:p w:rsidR="00537940" w:rsidRPr="00C01659" w:rsidRDefault="00537940" w:rsidP="00537940">
      <w:pPr>
        <w:numPr>
          <w:ilvl w:val="0"/>
          <w:numId w:val="7"/>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played with the </w:t>
      </w:r>
      <w:r w:rsidRPr="00C01659">
        <w:rPr>
          <w:rFonts w:ascii="Times New Roman" w:eastAsia="Times New Roman" w:hAnsi="Times New Roman" w:cs="Times New Roman"/>
          <w:b/>
          <w:bCs/>
          <w:i/>
          <w:iCs/>
          <w:color w:val="000000"/>
          <w:sz w:val="21"/>
          <w:szCs w:val="21"/>
          <w:lang w:eastAsia="en-GB"/>
        </w:rPr>
        <w:t>left hand</w:t>
      </w:r>
    </w:p>
    <w:p w:rsidR="00537940" w:rsidRPr="00C01659" w:rsidRDefault="00537940" w:rsidP="00537940">
      <w:pPr>
        <w:numPr>
          <w:ilvl w:val="0"/>
          <w:numId w:val="7"/>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played with the </w:t>
      </w:r>
      <w:r w:rsidRPr="00C01659">
        <w:rPr>
          <w:rFonts w:ascii="Times New Roman" w:eastAsia="Times New Roman" w:hAnsi="Times New Roman" w:cs="Times New Roman"/>
          <w:b/>
          <w:bCs/>
          <w:i/>
          <w:iCs/>
          <w:color w:val="000000"/>
          <w:sz w:val="21"/>
          <w:szCs w:val="21"/>
          <w:lang w:eastAsia="en-GB"/>
        </w:rPr>
        <w:t>heel of the hand</w:t>
      </w:r>
      <w:r w:rsidRPr="00C01659">
        <w:rPr>
          <w:rFonts w:ascii="Times New Roman" w:eastAsia="Times New Roman" w:hAnsi="Times New Roman" w:cs="Times New Roman"/>
          <w:i/>
          <w:iCs/>
          <w:color w:val="000000"/>
          <w:sz w:val="21"/>
          <w:szCs w:val="21"/>
          <w:lang w:eastAsia="en-GB"/>
        </w:rPr>
        <w:t>, which is pressed into the drum to change the pitch, providing a distinctive sound</w:t>
      </w:r>
    </w:p>
    <w:p w:rsidR="00537940" w:rsidRPr="00C01659" w:rsidRDefault="00537940" w:rsidP="00537940">
      <w:pPr>
        <w:numPr>
          <w:ilvl w:val="0"/>
          <w:numId w:val="7"/>
        </w:numPr>
        <w:shd w:val="clear" w:color="auto" w:fill="FFFFFF"/>
        <w:spacing w:before="45" w:after="0" w:line="300" w:lineRule="atLeast"/>
        <w:ind w:left="0"/>
        <w:rPr>
          <w:rFonts w:ascii="Times New Roman" w:eastAsia="Times New Roman" w:hAnsi="Times New Roman" w:cs="Times New Roman"/>
          <w:i/>
          <w:iCs/>
          <w:color w:val="000000"/>
          <w:sz w:val="21"/>
          <w:szCs w:val="21"/>
          <w:lang w:eastAsia="en-GB"/>
        </w:rPr>
      </w:pPr>
      <w:r w:rsidRPr="00C01659">
        <w:rPr>
          <w:rFonts w:ascii="Times New Roman" w:eastAsia="Times New Roman" w:hAnsi="Times New Roman" w:cs="Times New Roman"/>
          <w:i/>
          <w:iCs/>
          <w:color w:val="000000"/>
          <w:sz w:val="21"/>
          <w:szCs w:val="21"/>
          <w:lang w:eastAsia="en-GB"/>
        </w:rPr>
        <w:t>deeper in pitch, providing a bass sound</w:t>
      </w:r>
    </w:p>
    <w:p w:rsidR="00537940" w:rsidRPr="00C01659" w:rsidRDefault="00537940" w:rsidP="00537940">
      <w:pPr>
        <w:shd w:val="clear" w:color="auto" w:fill="FFFFFF"/>
        <w:spacing w:after="0" w:line="300" w:lineRule="atLeast"/>
        <w:rPr>
          <w:rFonts w:ascii="Helvetica" w:eastAsia="Times New Roman" w:hAnsi="Helvetica" w:cs="Helvetica"/>
          <w:color w:val="48382D"/>
          <w:sz w:val="18"/>
          <w:szCs w:val="18"/>
          <w:lang w:eastAsia="en-GB"/>
        </w:rPr>
      </w:pPr>
      <w:proofErr w:type="spellStart"/>
      <w:r w:rsidRPr="00C01659">
        <w:rPr>
          <w:rFonts w:ascii="Helvetica" w:eastAsia="Times New Roman" w:hAnsi="Helvetica" w:cs="Helvetica"/>
          <w:color w:val="48382D"/>
          <w:sz w:val="18"/>
          <w:szCs w:val="18"/>
          <w:lang w:eastAsia="en-GB"/>
        </w:rPr>
        <w:t>Tabla</w:t>
      </w:r>
      <w:proofErr w:type="spellEnd"/>
      <w:r w:rsidRPr="00C01659">
        <w:rPr>
          <w:rFonts w:ascii="Helvetica" w:eastAsia="Times New Roman" w:hAnsi="Helvetica" w:cs="Helvetica"/>
          <w:color w:val="48382D"/>
          <w:sz w:val="18"/>
          <w:szCs w:val="18"/>
          <w:lang w:eastAsia="en-GB"/>
        </w:rPr>
        <w:t xml:space="preserve"> playing is very difficult and it can take years to master the different strokes (</w:t>
      </w:r>
      <w:proofErr w:type="spellStart"/>
      <w:r w:rsidRPr="00C01659">
        <w:rPr>
          <w:rFonts w:ascii="Helvetica" w:eastAsia="Times New Roman" w:hAnsi="Helvetica" w:cs="Helvetica"/>
          <w:b/>
          <w:bCs/>
          <w:color w:val="48382D"/>
          <w:sz w:val="18"/>
          <w:szCs w:val="18"/>
          <w:lang w:eastAsia="en-GB"/>
        </w:rPr>
        <w:t>bols</w:t>
      </w:r>
      <w:proofErr w:type="spellEnd"/>
      <w:r w:rsidRPr="00C01659">
        <w:rPr>
          <w:rFonts w:ascii="Helvetica" w:eastAsia="Times New Roman" w:hAnsi="Helvetica" w:cs="Helvetica"/>
          <w:color w:val="48382D"/>
          <w:sz w:val="18"/>
          <w:szCs w:val="18"/>
          <w:lang w:eastAsia="en-GB"/>
        </w:rPr>
        <w:t>). Some strokes are </w:t>
      </w:r>
      <w:r w:rsidRPr="00C01659">
        <w:rPr>
          <w:rFonts w:ascii="Helvetica" w:eastAsia="Times New Roman" w:hAnsi="Helvetica" w:cs="Helvetica"/>
          <w:b/>
          <w:bCs/>
          <w:color w:val="48382D"/>
          <w:sz w:val="18"/>
          <w:szCs w:val="18"/>
          <w:lang w:eastAsia="en-GB"/>
        </w:rPr>
        <w:t>open</w:t>
      </w:r>
      <w:r w:rsidRPr="00C01659">
        <w:rPr>
          <w:rFonts w:ascii="Helvetica" w:eastAsia="Times New Roman" w:hAnsi="Helvetica" w:cs="Helvetica"/>
          <w:color w:val="48382D"/>
          <w:sz w:val="18"/>
          <w:szCs w:val="18"/>
          <w:lang w:eastAsia="en-GB"/>
        </w:rPr>
        <w:t> (allowed to ring) and others are </w:t>
      </w:r>
      <w:proofErr w:type="gramStart"/>
      <w:r w:rsidRPr="00C01659">
        <w:rPr>
          <w:rFonts w:ascii="Helvetica" w:eastAsia="Times New Roman" w:hAnsi="Helvetica" w:cs="Helvetica"/>
          <w:b/>
          <w:bCs/>
          <w:color w:val="48382D"/>
          <w:sz w:val="18"/>
          <w:szCs w:val="18"/>
          <w:lang w:eastAsia="en-GB"/>
        </w:rPr>
        <w:t>closed</w:t>
      </w:r>
      <w:r w:rsidRPr="00C01659">
        <w:rPr>
          <w:rFonts w:ascii="Helvetica" w:eastAsia="Times New Roman" w:hAnsi="Helvetica" w:cs="Helvetica"/>
          <w:color w:val="48382D"/>
          <w:sz w:val="18"/>
          <w:szCs w:val="18"/>
          <w:lang w:eastAsia="en-GB"/>
        </w:rPr>
        <w:t>(</w:t>
      </w:r>
      <w:proofErr w:type="gramEnd"/>
      <w:r w:rsidRPr="00C01659">
        <w:rPr>
          <w:rFonts w:ascii="Helvetica" w:eastAsia="Times New Roman" w:hAnsi="Helvetica" w:cs="Helvetica"/>
          <w:color w:val="48382D"/>
          <w:sz w:val="18"/>
          <w:szCs w:val="18"/>
          <w:lang w:eastAsia="en-GB"/>
        </w:rPr>
        <w:t>dampened).</w:t>
      </w:r>
    </w:p>
    <w:sectPr w:rsidR="00537940" w:rsidRPr="00C016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40" w:rsidRDefault="00537940" w:rsidP="00537940">
      <w:pPr>
        <w:spacing w:after="0" w:line="240" w:lineRule="auto"/>
      </w:pPr>
      <w:r>
        <w:separator/>
      </w:r>
    </w:p>
  </w:endnote>
  <w:endnote w:type="continuationSeparator" w:id="0">
    <w:p w:rsidR="00537940" w:rsidRDefault="00537940" w:rsidP="0053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40" w:rsidRDefault="00537940" w:rsidP="00537940">
      <w:pPr>
        <w:spacing w:after="0" w:line="240" w:lineRule="auto"/>
      </w:pPr>
      <w:r>
        <w:separator/>
      </w:r>
    </w:p>
  </w:footnote>
  <w:footnote w:type="continuationSeparator" w:id="0">
    <w:p w:rsidR="00537940" w:rsidRDefault="00537940" w:rsidP="00537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267"/>
    <w:multiLevelType w:val="multilevel"/>
    <w:tmpl w:val="C8CE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CC315B"/>
    <w:multiLevelType w:val="multilevel"/>
    <w:tmpl w:val="3ED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D867CF"/>
    <w:multiLevelType w:val="multilevel"/>
    <w:tmpl w:val="910A8E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4C215E7"/>
    <w:multiLevelType w:val="multilevel"/>
    <w:tmpl w:val="C4A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AB370C"/>
    <w:multiLevelType w:val="multilevel"/>
    <w:tmpl w:val="F3A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AC5D23"/>
    <w:multiLevelType w:val="multilevel"/>
    <w:tmpl w:val="8B9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6F433C"/>
    <w:multiLevelType w:val="multilevel"/>
    <w:tmpl w:val="3FF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464E05"/>
    <w:multiLevelType w:val="multilevel"/>
    <w:tmpl w:val="A2761E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79EB7092"/>
    <w:multiLevelType w:val="multilevel"/>
    <w:tmpl w:val="D204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F479B4"/>
    <w:multiLevelType w:val="multilevel"/>
    <w:tmpl w:val="800CD8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6"/>
  </w:num>
  <w:num w:numId="3">
    <w:abstractNumId w:val="5"/>
  </w:num>
  <w:num w:numId="4">
    <w:abstractNumId w:val="8"/>
  </w:num>
  <w:num w:numId="5">
    <w:abstractNumId w:val="4"/>
  </w:num>
  <w:num w:numId="6">
    <w:abstractNumId w:val="1"/>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40"/>
    <w:rsid w:val="00177F14"/>
    <w:rsid w:val="00506797"/>
    <w:rsid w:val="00537940"/>
    <w:rsid w:val="008D7767"/>
    <w:rsid w:val="009A6F20"/>
    <w:rsid w:val="00D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940"/>
    <w:rPr>
      <w:color w:val="0000FF" w:themeColor="hyperlink"/>
      <w:u w:val="single"/>
    </w:rPr>
  </w:style>
  <w:style w:type="character" w:styleId="FollowedHyperlink">
    <w:name w:val="FollowedHyperlink"/>
    <w:basedOn w:val="DefaultParagraphFont"/>
    <w:uiPriority w:val="99"/>
    <w:semiHidden/>
    <w:unhideWhenUsed/>
    <w:rsid w:val="00537940"/>
    <w:rPr>
      <w:color w:val="800080" w:themeColor="followedHyperlink"/>
      <w:u w:val="single"/>
    </w:rPr>
  </w:style>
  <w:style w:type="paragraph" w:styleId="BalloonText">
    <w:name w:val="Balloon Text"/>
    <w:basedOn w:val="Normal"/>
    <w:link w:val="BalloonTextChar"/>
    <w:uiPriority w:val="99"/>
    <w:semiHidden/>
    <w:unhideWhenUsed/>
    <w:rsid w:val="0053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40"/>
    <w:rPr>
      <w:rFonts w:ascii="Tahoma" w:hAnsi="Tahoma" w:cs="Tahoma"/>
      <w:sz w:val="16"/>
      <w:szCs w:val="16"/>
    </w:rPr>
  </w:style>
  <w:style w:type="paragraph" w:styleId="ListParagraph">
    <w:name w:val="List Paragraph"/>
    <w:basedOn w:val="Normal"/>
    <w:uiPriority w:val="34"/>
    <w:qFormat/>
    <w:rsid w:val="00537940"/>
    <w:pPr>
      <w:ind w:left="720"/>
      <w:contextualSpacing/>
    </w:pPr>
  </w:style>
  <w:style w:type="paragraph" w:styleId="Header">
    <w:name w:val="header"/>
    <w:basedOn w:val="Normal"/>
    <w:link w:val="HeaderChar"/>
    <w:uiPriority w:val="99"/>
    <w:unhideWhenUsed/>
    <w:rsid w:val="00537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940"/>
  </w:style>
  <w:style w:type="paragraph" w:styleId="Footer">
    <w:name w:val="footer"/>
    <w:basedOn w:val="Normal"/>
    <w:link w:val="FooterChar"/>
    <w:uiPriority w:val="99"/>
    <w:unhideWhenUsed/>
    <w:rsid w:val="00537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940"/>
    <w:rPr>
      <w:color w:val="0000FF" w:themeColor="hyperlink"/>
      <w:u w:val="single"/>
    </w:rPr>
  </w:style>
  <w:style w:type="character" w:styleId="FollowedHyperlink">
    <w:name w:val="FollowedHyperlink"/>
    <w:basedOn w:val="DefaultParagraphFont"/>
    <w:uiPriority w:val="99"/>
    <w:semiHidden/>
    <w:unhideWhenUsed/>
    <w:rsid w:val="00537940"/>
    <w:rPr>
      <w:color w:val="800080" w:themeColor="followedHyperlink"/>
      <w:u w:val="single"/>
    </w:rPr>
  </w:style>
  <w:style w:type="paragraph" w:styleId="BalloonText">
    <w:name w:val="Balloon Text"/>
    <w:basedOn w:val="Normal"/>
    <w:link w:val="BalloonTextChar"/>
    <w:uiPriority w:val="99"/>
    <w:semiHidden/>
    <w:unhideWhenUsed/>
    <w:rsid w:val="0053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40"/>
    <w:rPr>
      <w:rFonts w:ascii="Tahoma" w:hAnsi="Tahoma" w:cs="Tahoma"/>
      <w:sz w:val="16"/>
      <w:szCs w:val="16"/>
    </w:rPr>
  </w:style>
  <w:style w:type="paragraph" w:styleId="ListParagraph">
    <w:name w:val="List Paragraph"/>
    <w:basedOn w:val="Normal"/>
    <w:uiPriority w:val="34"/>
    <w:qFormat/>
    <w:rsid w:val="00537940"/>
    <w:pPr>
      <w:ind w:left="720"/>
      <w:contextualSpacing/>
    </w:pPr>
  </w:style>
  <w:style w:type="paragraph" w:styleId="Header">
    <w:name w:val="header"/>
    <w:basedOn w:val="Normal"/>
    <w:link w:val="HeaderChar"/>
    <w:uiPriority w:val="99"/>
    <w:unhideWhenUsed/>
    <w:rsid w:val="00537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940"/>
  </w:style>
  <w:style w:type="paragraph" w:styleId="Footer">
    <w:name w:val="footer"/>
    <w:basedOn w:val="Normal"/>
    <w:link w:val="FooterChar"/>
    <w:uiPriority w:val="99"/>
    <w:unhideWhenUsed/>
    <w:rsid w:val="00537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2096">
      <w:bodyDiv w:val="1"/>
      <w:marLeft w:val="0"/>
      <w:marRight w:val="0"/>
      <w:marTop w:val="0"/>
      <w:marBottom w:val="0"/>
      <w:divBdr>
        <w:top w:val="none" w:sz="0" w:space="0" w:color="auto"/>
        <w:left w:val="none" w:sz="0" w:space="0" w:color="auto"/>
        <w:bottom w:val="none" w:sz="0" w:space="0" w:color="auto"/>
        <w:right w:val="none" w:sz="0" w:space="0" w:color="auto"/>
      </w:divBdr>
      <w:divsChild>
        <w:div w:id="215508784">
          <w:marLeft w:val="0"/>
          <w:marRight w:val="0"/>
          <w:marTop w:val="0"/>
          <w:marBottom w:val="0"/>
          <w:divBdr>
            <w:top w:val="none" w:sz="0" w:space="0" w:color="auto"/>
            <w:left w:val="none" w:sz="0" w:space="0" w:color="auto"/>
            <w:bottom w:val="none" w:sz="0" w:space="0" w:color="auto"/>
            <w:right w:val="none" w:sz="0" w:space="0" w:color="auto"/>
          </w:divBdr>
          <w:divsChild>
            <w:div w:id="1695617449">
              <w:marLeft w:val="0"/>
              <w:marRight w:val="0"/>
              <w:marTop w:val="0"/>
              <w:marBottom w:val="0"/>
              <w:divBdr>
                <w:top w:val="none" w:sz="0" w:space="0" w:color="auto"/>
                <w:left w:val="none" w:sz="0" w:space="0" w:color="auto"/>
                <w:bottom w:val="none" w:sz="0" w:space="0" w:color="auto"/>
                <w:right w:val="none" w:sz="0" w:space="0" w:color="auto"/>
              </w:divBdr>
              <w:divsChild>
                <w:div w:id="674191175">
                  <w:marLeft w:val="0"/>
                  <w:marRight w:val="0"/>
                  <w:marTop w:val="195"/>
                  <w:marBottom w:val="0"/>
                  <w:divBdr>
                    <w:top w:val="none" w:sz="0" w:space="0" w:color="auto"/>
                    <w:left w:val="none" w:sz="0" w:space="0" w:color="auto"/>
                    <w:bottom w:val="none" w:sz="0" w:space="0" w:color="auto"/>
                    <w:right w:val="none" w:sz="0" w:space="0" w:color="auto"/>
                  </w:divBdr>
                  <w:divsChild>
                    <w:div w:id="865018787">
                      <w:marLeft w:val="0"/>
                      <w:marRight w:val="0"/>
                      <w:marTop w:val="0"/>
                      <w:marBottom w:val="0"/>
                      <w:divBdr>
                        <w:top w:val="none" w:sz="0" w:space="0" w:color="auto"/>
                        <w:left w:val="none" w:sz="0" w:space="0" w:color="auto"/>
                        <w:bottom w:val="none" w:sz="0" w:space="0" w:color="auto"/>
                        <w:right w:val="none" w:sz="0" w:space="0" w:color="auto"/>
                      </w:divBdr>
                      <w:divsChild>
                        <w:div w:id="70394377">
                          <w:marLeft w:val="0"/>
                          <w:marRight w:val="0"/>
                          <w:marTop w:val="0"/>
                          <w:marBottom w:val="0"/>
                          <w:divBdr>
                            <w:top w:val="none" w:sz="0" w:space="0" w:color="auto"/>
                            <w:left w:val="none" w:sz="0" w:space="0" w:color="auto"/>
                            <w:bottom w:val="none" w:sz="0" w:space="0" w:color="auto"/>
                            <w:right w:val="none" w:sz="0" w:space="0" w:color="auto"/>
                          </w:divBdr>
                          <w:divsChild>
                            <w:div w:id="119494072">
                              <w:marLeft w:val="0"/>
                              <w:marRight w:val="0"/>
                              <w:marTop w:val="0"/>
                              <w:marBottom w:val="0"/>
                              <w:divBdr>
                                <w:top w:val="none" w:sz="0" w:space="0" w:color="auto"/>
                                <w:left w:val="none" w:sz="0" w:space="0" w:color="auto"/>
                                <w:bottom w:val="none" w:sz="0" w:space="0" w:color="auto"/>
                                <w:right w:val="none" w:sz="0" w:space="0" w:color="auto"/>
                              </w:divBdr>
                              <w:divsChild>
                                <w:div w:id="469520637">
                                  <w:marLeft w:val="0"/>
                                  <w:marRight w:val="0"/>
                                  <w:marTop w:val="0"/>
                                  <w:marBottom w:val="0"/>
                                  <w:divBdr>
                                    <w:top w:val="none" w:sz="0" w:space="0" w:color="auto"/>
                                    <w:left w:val="none" w:sz="0" w:space="0" w:color="auto"/>
                                    <w:bottom w:val="none" w:sz="0" w:space="0" w:color="auto"/>
                                    <w:right w:val="none" w:sz="0" w:space="0" w:color="auto"/>
                                  </w:divBdr>
                                  <w:divsChild>
                                    <w:div w:id="970326027">
                                      <w:marLeft w:val="0"/>
                                      <w:marRight w:val="0"/>
                                      <w:marTop w:val="0"/>
                                      <w:marBottom w:val="0"/>
                                      <w:divBdr>
                                        <w:top w:val="none" w:sz="0" w:space="0" w:color="auto"/>
                                        <w:left w:val="none" w:sz="0" w:space="0" w:color="auto"/>
                                        <w:bottom w:val="none" w:sz="0" w:space="0" w:color="auto"/>
                                        <w:right w:val="none" w:sz="0" w:space="0" w:color="auto"/>
                                      </w:divBdr>
                                      <w:divsChild>
                                        <w:div w:id="1982691331">
                                          <w:marLeft w:val="0"/>
                                          <w:marRight w:val="0"/>
                                          <w:marTop w:val="0"/>
                                          <w:marBottom w:val="0"/>
                                          <w:divBdr>
                                            <w:top w:val="none" w:sz="0" w:space="0" w:color="auto"/>
                                            <w:left w:val="none" w:sz="0" w:space="0" w:color="auto"/>
                                            <w:bottom w:val="none" w:sz="0" w:space="0" w:color="auto"/>
                                            <w:right w:val="none" w:sz="0" w:space="0" w:color="auto"/>
                                          </w:divBdr>
                                          <w:divsChild>
                                            <w:div w:id="2078045138">
                                              <w:marLeft w:val="0"/>
                                              <w:marRight w:val="0"/>
                                              <w:marTop w:val="0"/>
                                              <w:marBottom w:val="180"/>
                                              <w:divBdr>
                                                <w:top w:val="none" w:sz="0" w:space="0" w:color="auto"/>
                                                <w:left w:val="none" w:sz="0" w:space="0" w:color="auto"/>
                                                <w:bottom w:val="none" w:sz="0" w:space="0" w:color="auto"/>
                                                <w:right w:val="none" w:sz="0" w:space="0" w:color="auto"/>
                                              </w:divBdr>
                                              <w:divsChild>
                                                <w:div w:id="1753434187">
                                                  <w:marLeft w:val="0"/>
                                                  <w:marRight w:val="0"/>
                                                  <w:marTop w:val="0"/>
                                                  <w:marBottom w:val="0"/>
                                                  <w:divBdr>
                                                    <w:top w:val="none" w:sz="0" w:space="0" w:color="auto"/>
                                                    <w:left w:val="none" w:sz="0" w:space="0" w:color="auto"/>
                                                    <w:bottom w:val="none" w:sz="0" w:space="0" w:color="auto"/>
                                                    <w:right w:val="none" w:sz="0" w:space="0" w:color="auto"/>
                                                  </w:divBdr>
                                                  <w:divsChild>
                                                    <w:div w:id="1726634270">
                                                      <w:marLeft w:val="0"/>
                                                      <w:marRight w:val="0"/>
                                                      <w:marTop w:val="0"/>
                                                      <w:marBottom w:val="0"/>
                                                      <w:divBdr>
                                                        <w:top w:val="none" w:sz="0" w:space="0" w:color="auto"/>
                                                        <w:left w:val="none" w:sz="0" w:space="0" w:color="auto"/>
                                                        <w:bottom w:val="none" w:sz="0" w:space="0" w:color="auto"/>
                                                        <w:right w:val="none" w:sz="0" w:space="0" w:color="auto"/>
                                                      </w:divBdr>
                                                      <w:divsChild>
                                                        <w:div w:id="151995026">
                                                          <w:marLeft w:val="0"/>
                                                          <w:marRight w:val="0"/>
                                                          <w:marTop w:val="0"/>
                                                          <w:marBottom w:val="0"/>
                                                          <w:divBdr>
                                                            <w:top w:val="none" w:sz="0" w:space="0" w:color="auto"/>
                                                            <w:left w:val="none" w:sz="0" w:space="0" w:color="auto"/>
                                                            <w:bottom w:val="none" w:sz="0" w:space="0" w:color="auto"/>
                                                            <w:right w:val="none" w:sz="0" w:space="0" w:color="auto"/>
                                                          </w:divBdr>
                                                          <w:divsChild>
                                                            <w:div w:id="1229611832">
                                                              <w:marLeft w:val="0"/>
                                                              <w:marRight w:val="0"/>
                                                              <w:marTop w:val="0"/>
                                                              <w:marBottom w:val="0"/>
                                                              <w:divBdr>
                                                                <w:top w:val="none" w:sz="0" w:space="0" w:color="auto"/>
                                                                <w:left w:val="none" w:sz="0" w:space="0" w:color="auto"/>
                                                                <w:bottom w:val="none" w:sz="0" w:space="0" w:color="auto"/>
                                                                <w:right w:val="none" w:sz="0" w:space="0" w:color="auto"/>
                                                              </w:divBdr>
                                                              <w:divsChild>
                                                                <w:div w:id="1591352817">
                                                                  <w:marLeft w:val="0"/>
                                                                  <w:marRight w:val="0"/>
                                                                  <w:marTop w:val="0"/>
                                                                  <w:marBottom w:val="0"/>
                                                                  <w:divBdr>
                                                                    <w:top w:val="none" w:sz="0" w:space="0" w:color="auto"/>
                                                                    <w:left w:val="none" w:sz="0" w:space="0" w:color="auto"/>
                                                                    <w:bottom w:val="none" w:sz="0" w:space="0" w:color="auto"/>
                                                                    <w:right w:val="none" w:sz="0" w:space="0" w:color="auto"/>
                                                                  </w:divBdr>
                                                                  <w:divsChild>
                                                                    <w:div w:id="130947353">
                                                                      <w:marLeft w:val="0"/>
                                                                      <w:marRight w:val="0"/>
                                                                      <w:marTop w:val="0"/>
                                                                      <w:marBottom w:val="0"/>
                                                                      <w:divBdr>
                                                                        <w:top w:val="none" w:sz="0" w:space="0" w:color="auto"/>
                                                                        <w:left w:val="none" w:sz="0" w:space="0" w:color="auto"/>
                                                                        <w:bottom w:val="none" w:sz="0" w:space="0" w:color="auto"/>
                                                                        <w:right w:val="none" w:sz="0" w:space="0" w:color="auto"/>
                                                                      </w:divBdr>
                                                                      <w:divsChild>
                                                                        <w:div w:id="324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412425">
      <w:bodyDiv w:val="1"/>
      <w:marLeft w:val="0"/>
      <w:marRight w:val="0"/>
      <w:marTop w:val="0"/>
      <w:marBottom w:val="0"/>
      <w:divBdr>
        <w:top w:val="none" w:sz="0" w:space="0" w:color="auto"/>
        <w:left w:val="none" w:sz="0" w:space="0" w:color="auto"/>
        <w:bottom w:val="none" w:sz="0" w:space="0" w:color="auto"/>
        <w:right w:val="none" w:sz="0" w:space="0" w:color="auto"/>
      </w:divBdr>
      <w:divsChild>
        <w:div w:id="1916234462">
          <w:marLeft w:val="0"/>
          <w:marRight w:val="0"/>
          <w:marTop w:val="0"/>
          <w:marBottom w:val="0"/>
          <w:divBdr>
            <w:top w:val="none" w:sz="0" w:space="0" w:color="auto"/>
            <w:left w:val="none" w:sz="0" w:space="0" w:color="auto"/>
            <w:bottom w:val="none" w:sz="0" w:space="0" w:color="auto"/>
            <w:right w:val="none" w:sz="0" w:space="0" w:color="auto"/>
          </w:divBdr>
          <w:divsChild>
            <w:div w:id="911431018">
              <w:marLeft w:val="0"/>
              <w:marRight w:val="0"/>
              <w:marTop w:val="0"/>
              <w:marBottom w:val="0"/>
              <w:divBdr>
                <w:top w:val="none" w:sz="0" w:space="0" w:color="auto"/>
                <w:left w:val="none" w:sz="0" w:space="0" w:color="auto"/>
                <w:bottom w:val="none" w:sz="0" w:space="0" w:color="auto"/>
                <w:right w:val="none" w:sz="0" w:space="0" w:color="auto"/>
              </w:divBdr>
              <w:divsChild>
                <w:div w:id="1812475592">
                  <w:marLeft w:val="0"/>
                  <w:marRight w:val="0"/>
                  <w:marTop w:val="195"/>
                  <w:marBottom w:val="0"/>
                  <w:divBdr>
                    <w:top w:val="none" w:sz="0" w:space="0" w:color="auto"/>
                    <w:left w:val="none" w:sz="0" w:space="0" w:color="auto"/>
                    <w:bottom w:val="none" w:sz="0" w:space="0" w:color="auto"/>
                    <w:right w:val="none" w:sz="0" w:space="0" w:color="auto"/>
                  </w:divBdr>
                  <w:divsChild>
                    <w:div w:id="2073313317">
                      <w:marLeft w:val="0"/>
                      <w:marRight w:val="0"/>
                      <w:marTop w:val="0"/>
                      <w:marBottom w:val="0"/>
                      <w:divBdr>
                        <w:top w:val="none" w:sz="0" w:space="0" w:color="auto"/>
                        <w:left w:val="none" w:sz="0" w:space="0" w:color="auto"/>
                        <w:bottom w:val="none" w:sz="0" w:space="0" w:color="auto"/>
                        <w:right w:val="none" w:sz="0" w:space="0" w:color="auto"/>
                      </w:divBdr>
                      <w:divsChild>
                        <w:div w:id="2098936145">
                          <w:marLeft w:val="0"/>
                          <w:marRight w:val="0"/>
                          <w:marTop w:val="0"/>
                          <w:marBottom w:val="0"/>
                          <w:divBdr>
                            <w:top w:val="none" w:sz="0" w:space="0" w:color="auto"/>
                            <w:left w:val="none" w:sz="0" w:space="0" w:color="auto"/>
                            <w:bottom w:val="none" w:sz="0" w:space="0" w:color="auto"/>
                            <w:right w:val="none" w:sz="0" w:space="0" w:color="auto"/>
                          </w:divBdr>
                          <w:divsChild>
                            <w:div w:id="618225540">
                              <w:marLeft w:val="0"/>
                              <w:marRight w:val="0"/>
                              <w:marTop w:val="0"/>
                              <w:marBottom w:val="0"/>
                              <w:divBdr>
                                <w:top w:val="none" w:sz="0" w:space="0" w:color="auto"/>
                                <w:left w:val="none" w:sz="0" w:space="0" w:color="auto"/>
                                <w:bottom w:val="none" w:sz="0" w:space="0" w:color="auto"/>
                                <w:right w:val="none" w:sz="0" w:space="0" w:color="auto"/>
                              </w:divBdr>
                              <w:divsChild>
                                <w:div w:id="1083140151">
                                  <w:marLeft w:val="0"/>
                                  <w:marRight w:val="0"/>
                                  <w:marTop w:val="0"/>
                                  <w:marBottom w:val="0"/>
                                  <w:divBdr>
                                    <w:top w:val="none" w:sz="0" w:space="0" w:color="auto"/>
                                    <w:left w:val="none" w:sz="0" w:space="0" w:color="auto"/>
                                    <w:bottom w:val="none" w:sz="0" w:space="0" w:color="auto"/>
                                    <w:right w:val="none" w:sz="0" w:space="0" w:color="auto"/>
                                  </w:divBdr>
                                  <w:divsChild>
                                    <w:div w:id="1486775571">
                                      <w:marLeft w:val="0"/>
                                      <w:marRight w:val="0"/>
                                      <w:marTop w:val="0"/>
                                      <w:marBottom w:val="0"/>
                                      <w:divBdr>
                                        <w:top w:val="none" w:sz="0" w:space="0" w:color="auto"/>
                                        <w:left w:val="none" w:sz="0" w:space="0" w:color="auto"/>
                                        <w:bottom w:val="none" w:sz="0" w:space="0" w:color="auto"/>
                                        <w:right w:val="none" w:sz="0" w:space="0" w:color="auto"/>
                                      </w:divBdr>
                                      <w:divsChild>
                                        <w:div w:id="932129280">
                                          <w:marLeft w:val="0"/>
                                          <w:marRight w:val="0"/>
                                          <w:marTop w:val="0"/>
                                          <w:marBottom w:val="0"/>
                                          <w:divBdr>
                                            <w:top w:val="none" w:sz="0" w:space="0" w:color="auto"/>
                                            <w:left w:val="none" w:sz="0" w:space="0" w:color="auto"/>
                                            <w:bottom w:val="none" w:sz="0" w:space="0" w:color="auto"/>
                                            <w:right w:val="none" w:sz="0" w:space="0" w:color="auto"/>
                                          </w:divBdr>
                                          <w:divsChild>
                                            <w:div w:id="512569949">
                                              <w:marLeft w:val="0"/>
                                              <w:marRight w:val="0"/>
                                              <w:marTop w:val="0"/>
                                              <w:marBottom w:val="180"/>
                                              <w:divBdr>
                                                <w:top w:val="none" w:sz="0" w:space="0" w:color="auto"/>
                                                <w:left w:val="none" w:sz="0" w:space="0" w:color="auto"/>
                                                <w:bottom w:val="none" w:sz="0" w:space="0" w:color="auto"/>
                                                <w:right w:val="none" w:sz="0" w:space="0" w:color="auto"/>
                                              </w:divBdr>
                                              <w:divsChild>
                                                <w:div w:id="1832334117">
                                                  <w:marLeft w:val="0"/>
                                                  <w:marRight w:val="0"/>
                                                  <w:marTop w:val="0"/>
                                                  <w:marBottom w:val="0"/>
                                                  <w:divBdr>
                                                    <w:top w:val="none" w:sz="0" w:space="0" w:color="auto"/>
                                                    <w:left w:val="none" w:sz="0" w:space="0" w:color="auto"/>
                                                    <w:bottom w:val="none" w:sz="0" w:space="0" w:color="auto"/>
                                                    <w:right w:val="none" w:sz="0" w:space="0" w:color="auto"/>
                                                  </w:divBdr>
                                                  <w:divsChild>
                                                    <w:div w:id="1429621818">
                                                      <w:marLeft w:val="0"/>
                                                      <w:marRight w:val="0"/>
                                                      <w:marTop w:val="0"/>
                                                      <w:marBottom w:val="0"/>
                                                      <w:divBdr>
                                                        <w:top w:val="none" w:sz="0" w:space="0" w:color="auto"/>
                                                        <w:left w:val="none" w:sz="0" w:space="0" w:color="auto"/>
                                                        <w:bottom w:val="none" w:sz="0" w:space="0" w:color="auto"/>
                                                        <w:right w:val="none" w:sz="0" w:space="0" w:color="auto"/>
                                                      </w:divBdr>
                                                      <w:divsChild>
                                                        <w:div w:id="1090154242">
                                                          <w:marLeft w:val="0"/>
                                                          <w:marRight w:val="0"/>
                                                          <w:marTop w:val="0"/>
                                                          <w:marBottom w:val="0"/>
                                                          <w:divBdr>
                                                            <w:top w:val="none" w:sz="0" w:space="0" w:color="auto"/>
                                                            <w:left w:val="none" w:sz="0" w:space="0" w:color="auto"/>
                                                            <w:bottom w:val="none" w:sz="0" w:space="0" w:color="auto"/>
                                                            <w:right w:val="none" w:sz="0" w:space="0" w:color="auto"/>
                                                          </w:divBdr>
                                                          <w:divsChild>
                                                            <w:div w:id="318461496">
                                                              <w:marLeft w:val="0"/>
                                                              <w:marRight w:val="0"/>
                                                              <w:marTop w:val="0"/>
                                                              <w:marBottom w:val="0"/>
                                                              <w:divBdr>
                                                                <w:top w:val="none" w:sz="0" w:space="0" w:color="auto"/>
                                                                <w:left w:val="none" w:sz="0" w:space="0" w:color="auto"/>
                                                                <w:bottom w:val="none" w:sz="0" w:space="0" w:color="auto"/>
                                                                <w:right w:val="none" w:sz="0" w:space="0" w:color="auto"/>
                                                              </w:divBdr>
                                                              <w:divsChild>
                                                                <w:div w:id="309791545">
                                                                  <w:marLeft w:val="0"/>
                                                                  <w:marRight w:val="0"/>
                                                                  <w:marTop w:val="0"/>
                                                                  <w:marBottom w:val="0"/>
                                                                  <w:divBdr>
                                                                    <w:top w:val="none" w:sz="0" w:space="0" w:color="auto"/>
                                                                    <w:left w:val="none" w:sz="0" w:space="0" w:color="auto"/>
                                                                    <w:bottom w:val="none" w:sz="0" w:space="0" w:color="auto"/>
                                                                    <w:right w:val="none" w:sz="0" w:space="0" w:color="auto"/>
                                                                  </w:divBdr>
                                                                  <w:divsChild>
                                                                    <w:div w:id="1326855569">
                                                                      <w:marLeft w:val="0"/>
                                                                      <w:marRight w:val="0"/>
                                                                      <w:marTop w:val="0"/>
                                                                      <w:marBottom w:val="0"/>
                                                                      <w:divBdr>
                                                                        <w:top w:val="none" w:sz="0" w:space="0" w:color="auto"/>
                                                                        <w:left w:val="none" w:sz="0" w:space="0" w:color="auto"/>
                                                                        <w:bottom w:val="none" w:sz="0" w:space="0" w:color="auto"/>
                                                                        <w:right w:val="none" w:sz="0" w:space="0" w:color="auto"/>
                                                                      </w:divBdr>
                                                                      <w:divsChild>
                                                                        <w:div w:id="1176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167167">
      <w:bodyDiv w:val="1"/>
      <w:marLeft w:val="0"/>
      <w:marRight w:val="0"/>
      <w:marTop w:val="0"/>
      <w:marBottom w:val="0"/>
      <w:divBdr>
        <w:top w:val="none" w:sz="0" w:space="0" w:color="auto"/>
        <w:left w:val="none" w:sz="0" w:space="0" w:color="auto"/>
        <w:bottom w:val="none" w:sz="0" w:space="0" w:color="auto"/>
        <w:right w:val="none" w:sz="0" w:space="0" w:color="auto"/>
      </w:divBdr>
      <w:divsChild>
        <w:div w:id="1034386987">
          <w:marLeft w:val="0"/>
          <w:marRight w:val="0"/>
          <w:marTop w:val="0"/>
          <w:marBottom w:val="0"/>
          <w:divBdr>
            <w:top w:val="none" w:sz="0" w:space="0" w:color="auto"/>
            <w:left w:val="none" w:sz="0" w:space="0" w:color="auto"/>
            <w:bottom w:val="none" w:sz="0" w:space="0" w:color="auto"/>
            <w:right w:val="none" w:sz="0" w:space="0" w:color="auto"/>
          </w:divBdr>
          <w:divsChild>
            <w:div w:id="191774292">
              <w:marLeft w:val="0"/>
              <w:marRight w:val="0"/>
              <w:marTop w:val="0"/>
              <w:marBottom w:val="0"/>
              <w:divBdr>
                <w:top w:val="none" w:sz="0" w:space="0" w:color="auto"/>
                <w:left w:val="none" w:sz="0" w:space="0" w:color="auto"/>
                <w:bottom w:val="none" w:sz="0" w:space="0" w:color="auto"/>
                <w:right w:val="none" w:sz="0" w:space="0" w:color="auto"/>
              </w:divBdr>
              <w:divsChild>
                <w:div w:id="1708293723">
                  <w:marLeft w:val="0"/>
                  <w:marRight w:val="0"/>
                  <w:marTop w:val="195"/>
                  <w:marBottom w:val="0"/>
                  <w:divBdr>
                    <w:top w:val="none" w:sz="0" w:space="0" w:color="auto"/>
                    <w:left w:val="none" w:sz="0" w:space="0" w:color="auto"/>
                    <w:bottom w:val="none" w:sz="0" w:space="0" w:color="auto"/>
                    <w:right w:val="none" w:sz="0" w:space="0" w:color="auto"/>
                  </w:divBdr>
                  <w:divsChild>
                    <w:div w:id="1708068277">
                      <w:marLeft w:val="0"/>
                      <w:marRight w:val="0"/>
                      <w:marTop w:val="0"/>
                      <w:marBottom w:val="0"/>
                      <w:divBdr>
                        <w:top w:val="none" w:sz="0" w:space="0" w:color="auto"/>
                        <w:left w:val="none" w:sz="0" w:space="0" w:color="auto"/>
                        <w:bottom w:val="none" w:sz="0" w:space="0" w:color="auto"/>
                        <w:right w:val="none" w:sz="0" w:space="0" w:color="auto"/>
                      </w:divBdr>
                      <w:divsChild>
                        <w:div w:id="1556118723">
                          <w:marLeft w:val="0"/>
                          <w:marRight w:val="0"/>
                          <w:marTop w:val="0"/>
                          <w:marBottom w:val="0"/>
                          <w:divBdr>
                            <w:top w:val="none" w:sz="0" w:space="0" w:color="auto"/>
                            <w:left w:val="none" w:sz="0" w:space="0" w:color="auto"/>
                            <w:bottom w:val="none" w:sz="0" w:space="0" w:color="auto"/>
                            <w:right w:val="none" w:sz="0" w:space="0" w:color="auto"/>
                          </w:divBdr>
                          <w:divsChild>
                            <w:div w:id="954556719">
                              <w:marLeft w:val="0"/>
                              <w:marRight w:val="0"/>
                              <w:marTop w:val="0"/>
                              <w:marBottom w:val="0"/>
                              <w:divBdr>
                                <w:top w:val="none" w:sz="0" w:space="0" w:color="auto"/>
                                <w:left w:val="none" w:sz="0" w:space="0" w:color="auto"/>
                                <w:bottom w:val="none" w:sz="0" w:space="0" w:color="auto"/>
                                <w:right w:val="none" w:sz="0" w:space="0" w:color="auto"/>
                              </w:divBdr>
                              <w:divsChild>
                                <w:div w:id="477461431">
                                  <w:marLeft w:val="0"/>
                                  <w:marRight w:val="0"/>
                                  <w:marTop w:val="0"/>
                                  <w:marBottom w:val="0"/>
                                  <w:divBdr>
                                    <w:top w:val="none" w:sz="0" w:space="0" w:color="auto"/>
                                    <w:left w:val="none" w:sz="0" w:space="0" w:color="auto"/>
                                    <w:bottom w:val="none" w:sz="0" w:space="0" w:color="auto"/>
                                    <w:right w:val="none" w:sz="0" w:space="0" w:color="auto"/>
                                  </w:divBdr>
                                  <w:divsChild>
                                    <w:div w:id="556749370">
                                      <w:marLeft w:val="0"/>
                                      <w:marRight w:val="0"/>
                                      <w:marTop w:val="0"/>
                                      <w:marBottom w:val="0"/>
                                      <w:divBdr>
                                        <w:top w:val="none" w:sz="0" w:space="0" w:color="auto"/>
                                        <w:left w:val="none" w:sz="0" w:space="0" w:color="auto"/>
                                        <w:bottom w:val="none" w:sz="0" w:space="0" w:color="auto"/>
                                        <w:right w:val="none" w:sz="0" w:space="0" w:color="auto"/>
                                      </w:divBdr>
                                      <w:divsChild>
                                        <w:div w:id="1062949471">
                                          <w:marLeft w:val="0"/>
                                          <w:marRight w:val="0"/>
                                          <w:marTop w:val="0"/>
                                          <w:marBottom w:val="0"/>
                                          <w:divBdr>
                                            <w:top w:val="none" w:sz="0" w:space="0" w:color="auto"/>
                                            <w:left w:val="none" w:sz="0" w:space="0" w:color="auto"/>
                                            <w:bottom w:val="none" w:sz="0" w:space="0" w:color="auto"/>
                                            <w:right w:val="none" w:sz="0" w:space="0" w:color="auto"/>
                                          </w:divBdr>
                                          <w:divsChild>
                                            <w:div w:id="177429645">
                                              <w:marLeft w:val="0"/>
                                              <w:marRight w:val="0"/>
                                              <w:marTop w:val="0"/>
                                              <w:marBottom w:val="180"/>
                                              <w:divBdr>
                                                <w:top w:val="none" w:sz="0" w:space="0" w:color="auto"/>
                                                <w:left w:val="none" w:sz="0" w:space="0" w:color="auto"/>
                                                <w:bottom w:val="none" w:sz="0" w:space="0" w:color="auto"/>
                                                <w:right w:val="none" w:sz="0" w:space="0" w:color="auto"/>
                                              </w:divBdr>
                                              <w:divsChild>
                                                <w:div w:id="1154680973">
                                                  <w:marLeft w:val="0"/>
                                                  <w:marRight w:val="0"/>
                                                  <w:marTop w:val="0"/>
                                                  <w:marBottom w:val="0"/>
                                                  <w:divBdr>
                                                    <w:top w:val="none" w:sz="0" w:space="0" w:color="auto"/>
                                                    <w:left w:val="none" w:sz="0" w:space="0" w:color="auto"/>
                                                    <w:bottom w:val="none" w:sz="0" w:space="0" w:color="auto"/>
                                                    <w:right w:val="none" w:sz="0" w:space="0" w:color="auto"/>
                                                  </w:divBdr>
                                                  <w:divsChild>
                                                    <w:div w:id="2123258464">
                                                      <w:marLeft w:val="0"/>
                                                      <w:marRight w:val="0"/>
                                                      <w:marTop w:val="0"/>
                                                      <w:marBottom w:val="0"/>
                                                      <w:divBdr>
                                                        <w:top w:val="none" w:sz="0" w:space="0" w:color="auto"/>
                                                        <w:left w:val="none" w:sz="0" w:space="0" w:color="auto"/>
                                                        <w:bottom w:val="none" w:sz="0" w:space="0" w:color="auto"/>
                                                        <w:right w:val="none" w:sz="0" w:space="0" w:color="auto"/>
                                                      </w:divBdr>
                                                      <w:divsChild>
                                                        <w:div w:id="2086680410">
                                                          <w:marLeft w:val="0"/>
                                                          <w:marRight w:val="0"/>
                                                          <w:marTop w:val="0"/>
                                                          <w:marBottom w:val="0"/>
                                                          <w:divBdr>
                                                            <w:top w:val="none" w:sz="0" w:space="0" w:color="auto"/>
                                                            <w:left w:val="none" w:sz="0" w:space="0" w:color="auto"/>
                                                            <w:bottom w:val="none" w:sz="0" w:space="0" w:color="auto"/>
                                                            <w:right w:val="none" w:sz="0" w:space="0" w:color="auto"/>
                                                          </w:divBdr>
                                                          <w:divsChild>
                                                            <w:div w:id="218054974">
                                                              <w:marLeft w:val="0"/>
                                                              <w:marRight w:val="0"/>
                                                              <w:marTop w:val="0"/>
                                                              <w:marBottom w:val="0"/>
                                                              <w:divBdr>
                                                                <w:top w:val="none" w:sz="0" w:space="0" w:color="auto"/>
                                                                <w:left w:val="none" w:sz="0" w:space="0" w:color="auto"/>
                                                                <w:bottom w:val="none" w:sz="0" w:space="0" w:color="auto"/>
                                                                <w:right w:val="none" w:sz="0" w:space="0" w:color="auto"/>
                                                              </w:divBdr>
                                                              <w:divsChild>
                                                                <w:div w:id="1567762125">
                                                                  <w:marLeft w:val="0"/>
                                                                  <w:marRight w:val="0"/>
                                                                  <w:marTop w:val="0"/>
                                                                  <w:marBottom w:val="0"/>
                                                                  <w:divBdr>
                                                                    <w:top w:val="none" w:sz="0" w:space="0" w:color="auto"/>
                                                                    <w:left w:val="none" w:sz="0" w:space="0" w:color="auto"/>
                                                                    <w:bottom w:val="none" w:sz="0" w:space="0" w:color="auto"/>
                                                                    <w:right w:val="none" w:sz="0" w:space="0" w:color="auto"/>
                                                                  </w:divBdr>
                                                                  <w:divsChild>
                                                                    <w:div w:id="1008019011">
                                                                      <w:marLeft w:val="0"/>
                                                                      <w:marRight w:val="0"/>
                                                                      <w:marTop w:val="0"/>
                                                                      <w:marBottom w:val="0"/>
                                                                      <w:divBdr>
                                                                        <w:top w:val="none" w:sz="0" w:space="0" w:color="auto"/>
                                                                        <w:left w:val="none" w:sz="0" w:space="0" w:color="auto"/>
                                                                        <w:bottom w:val="none" w:sz="0" w:space="0" w:color="auto"/>
                                                                        <w:right w:val="none" w:sz="0" w:space="0" w:color="auto"/>
                                                                      </w:divBdr>
                                                                      <w:divsChild>
                                                                        <w:div w:id="1798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feature=player_embedded&amp;v=9n_ZayUW5cc" TargetMode="External"/><Relationship Id="rId18" Type="http://schemas.openxmlformats.org/officeDocument/2006/relationships/hyperlink" Target="http://www.google.co.uk/url?sa=i&amp;rct=j&amp;q=sarod+picture&amp;source=images&amp;cd=&amp;cad=rja&amp;uact=8&amp;ved=0CAcQjRw&amp;url=http://www.binaswar.com/string12.htm&amp;ei=6W_9VNKFAoO6aeT9gUA&amp;bvm=bv.87611401,d.d2s&amp;psig=AFQjCNGtdmqaeYU68oF36-S70BHtMIOsKA&amp;ust=14259817848089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s://www.youtube.com/watch?feature=player_embedded&amp;v=yecQsOHYaeA"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uk/imgres?imgurl=http://img.click.in/classifieds/images/153/28_3_2013_14_31_1287_Sitar_Classes_Online.jpg&amp;imgrefurl=http://delhi.click.in/tabla-dholak-flute-sitar-lessons-in-vasant-kunj-c153-v5308565&amp;h=361&amp;w=450&amp;tbnid=DxYtCKrtGHWRhM:&amp;zoom=1&amp;q=sitar+picture&amp;docid=PsSWv6TPVitbnM&amp;ei=pG79VJSUB8nvaNnbgtgF&amp;tbm=isch&amp;ved=0CCcQMygfMB84ZA" TargetMode="External"/><Relationship Id="rId20" Type="http://schemas.openxmlformats.org/officeDocument/2006/relationships/hyperlink" Target="http://www.google.co.uk/url?sa=i&amp;rct=j&amp;q=sarangi+picture&amp;source=images&amp;cd=&amp;cad=rja&amp;uact=8&amp;ved=0CAcQjRw&amp;url=http://www.rajfolkseries.com/music.html&amp;ei=U3H9VJLuLc_7asOQgKgO&amp;bvm=bv.87611401,d.d24&amp;psig=AFQjCNFau7ayVgZVrY7mifCBxia5lt0Z5g&amp;ust=14259821443058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tu.be/vZefNFiL4XU" TargetMode="External"/><Relationship Id="rId24" Type="http://schemas.openxmlformats.org/officeDocument/2006/relationships/hyperlink" Target="https://www.youtube.com/watch?v=r87GYVCBiPU&amp;feature=player_detailpage"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5.jpeg"/><Relationship Id="rId10" Type="http://schemas.openxmlformats.org/officeDocument/2006/relationships/hyperlink" Target="https://www.youtube.com/watch?feature=player_embedded&amp;v=A_bvM35T4l0"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s://www.youtube.com/watch?v=hTPxqUtlLdo&amp;feature=player_embedded" TargetMode="External"/><Relationship Id="rId14" Type="http://schemas.openxmlformats.org/officeDocument/2006/relationships/hyperlink" Target="http://www.google.co.uk/url?sa=i&amp;rct=j&amp;q=sitar+picture&amp;source=images&amp;cd=&amp;cad=rja&amp;uact=8&amp;ved=0CAcQjRw&amp;url=http://www.tablasitar.com/sitar-kharaj-pancham-full-angur-patta-fiber-trolley-p-90.html&amp;ei=-W79VK24KtX3ao-dgbAO&amp;bvm=bv.87611401,d.d2s&amp;psig=AFQjCNFUekZqdlT_Iyi7TBNK8mtWBS78NQ&amp;ust=1425981468948633" TargetMode="External"/><Relationship Id="rId22" Type="http://schemas.openxmlformats.org/officeDocument/2006/relationships/hyperlink" Target="http://www.google.co.uk/imgres?imgurl=http://1.bp.blogspot.com/_cmt_cureAlo/TCLvz8Fhm2I/AAAAAAAAABc/4FV_F4G2Nq8/s1600/dilruba.jpg&amp;imgrefurl=http://easternmusicinstruments.blogspot.com/&amp;h=397&amp;w=648&amp;tbnid=7nOuxPUG8XJFwM:&amp;zoom=1&amp;q=Esraj+picture&amp;docid=ZccH8hlgcM4KmM&amp;ei=_XL9VPKVM8uVauzugIgC&amp;tbm=isch&amp;ved=0CFoQMyhSMFI4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EFC0-50E6-400E-81E5-7D064845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BDEEEBB</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SED</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stCrossP01</dc:creator>
  <cp:lastModifiedBy>stCrossP01</cp:lastModifiedBy>
  <cp:revision>2</cp:revision>
  <dcterms:created xsi:type="dcterms:W3CDTF">2015-03-09T12:57:00Z</dcterms:created>
  <dcterms:modified xsi:type="dcterms:W3CDTF">2015-03-09T12:57:00Z</dcterms:modified>
</cp:coreProperties>
</file>