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553461" w:rsidRPr="00FE2763" w14:paraId="17BD40B8" w14:textId="77777777" w:rsidTr="005963C0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537AE253" w14:textId="77777777" w:rsidR="00553461" w:rsidRPr="00722207" w:rsidRDefault="00553461" w:rsidP="00722207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2C497B12" w14:textId="77777777" w:rsidR="00553461" w:rsidRPr="00722207" w:rsidRDefault="00553461" w:rsidP="00722207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1A03311E" w14:textId="77777777" w:rsidR="00553461" w:rsidRPr="00722207" w:rsidRDefault="00553461" w:rsidP="00722207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077FFBA2" w14:textId="77777777" w:rsidR="00553461" w:rsidRPr="00722207" w:rsidRDefault="00553461" w:rsidP="00722207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53E51E03" w14:textId="77777777" w:rsidR="00553461" w:rsidRPr="00722207" w:rsidRDefault="00553461" w:rsidP="00722207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 xml:space="preserve">AO / </w:t>
            </w:r>
            <w:r w:rsidR="00B7090C">
              <w:rPr>
                <w:rStyle w:val="12Bold"/>
              </w:rPr>
              <w:br/>
            </w:r>
            <w:r w:rsidRPr="00722207">
              <w:rPr>
                <w:rStyle w:val="12Bold"/>
              </w:rPr>
              <w:t>Spec. ref.</w:t>
            </w:r>
          </w:p>
        </w:tc>
      </w:tr>
      <w:tr w:rsidR="00553461" w:rsidRPr="00FE2763" w14:paraId="4EB1CA8E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52688E56" w14:textId="77777777" w:rsidR="00553461" w:rsidRPr="00722207" w:rsidRDefault="00213440" w:rsidP="00A9753A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10295BA0" w14:textId="77777777" w:rsidR="00553461" w:rsidRPr="00FE2763" w:rsidRDefault="00553461" w:rsidP="00722207">
            <w:pPr>
              <w:pStyle w:val="07TableText"/>
              <w:jc w:val="left"/>
            </w:pPr>
            <w:r w:rsidRPr="00FE2763">
              <w:t>A – salt water</w:t>
            </w:r>
          </w:p>
          <w:p w14:paraId="1DACCF8F" w14:textId="77777777" w:rsidR="00553461" w:rsidRPr="00FE2763" w:rsidRDefault="00553461" w:rsidP="00722207">
            <w:pPr>
              <w:pStyle w:val="07TableText"/>
              <w:jc w:val="left"/>
            </w:pPr>
            <w:r w:rsidRPr="00FE2763">
              <w:t>B – steam</w:t>
            </w:r>
          </w:p>
          <w:p w14:paraId="09A370E7" w14:textId="77777777" w:rsidR="00553461" w:rsidRPr="00FE2763" w:rsidRDefault="00553461" w:rsidP="00722207">
            <w:pPr>
              <w:pStyle w:val="07TableText"/>
              <w:jc w:val="left"/>
            </w:pPr>
            <w:r w:rsidRPr="00FE2763">
              <w:t>C – distilled water</w:t>
            </w:r>
          </w:p>
          <w:p w14:paraId="5E2EFA20" w14:textId="77777777" w:rsidR="00553461" w:rsidRPr="00FE2763" w:rsidRDefault="00553461" w:rsidP="00722207">
            <w:pPr>
              <w:pStyle w:val="07TableText"/>
              <w:jc w:val="left"/>
            </w:pPr>
            <w:r w:rsidRPr="00FE2763">
              <w:t>D – iced water</w:t>
            </w:r>
          </w:p>
        </w:tc>
        <w:tc>
          <w:tcPr>
            <w:tcW w:w="2880" w:type="dxa"/>
            <w:shd w:val="clear" w:color="auto" w:fill="auto"/>
          </w:tcPr>
          <w:p w14:paraId="4B3E7DE8" w14:textId="77777777" w:rsidR="00553461" w:rsidRPr="00FE2763" w:rsidRDefault="00553461" w:rsidP="00722207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377116C8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</w:p>
          <w:p w14:paraId="0883C6E8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</w:p>
          <w:p w14:paraId="42727A5D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</w:p>
          <w:p w14:paraId="3CCD1196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22286C21" w14:textId="77777777" w:rsidR="00553461" w:rsidRPr="00FE2763" w:rsidRDefault="00553461" w:rsidP="00722207">
            <w:pPr>
              <w:pStyle w:val="07TableText"/>
            </w:pPr>
            <w:r w:rsidRPr="00FE2763">
              <w:t>AO3</w:t>
            </w:r>
          </w:p>
          <w:p w14:paraId="03C8F027" w14:textId="77777777" w:rsidR="00553461" w:rsidRPr="00FE2763" w:rsidRDefault="00553461" w:rsidP="00C22C0E">
            <w:pPr>
              <w:pStyle w:val="07TableText"/>
            </w:pPr>
            <w:r w:rsidRPr="00FE2763">
              <w:t>C10.1.2</w:t>
            </w:r>
          </w:p>
        </w:tc>
      </w:tr>
      <w:tr w:rsidR="00553461" w:rsidRPr="00FE2763" w14:paraId="09B8A0F7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15B480E1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2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48C102AB" w14:textId="77777777" w:rsidR="00553461" w:rsidRPr="00FE2763" w:rsidRDefault="00553461" w:rsidP="003A40E2">
            <w:pPr>
              <w:pStyle w:val="07TableText"/>
              <w:jc w:val="left"/>
            </w:pPr>
            <w:r w:rsidRPr="00FE2763">
              <w:t>2400 (%)</w:t>
            </w:r>
            <w:r w:rsidR="002A4120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2F90262D" w14:textId="00ED435F" w:rsidR="00553461" w:rsidRPr="00FE2763" w:rsidRDefault="00C6534E" w:rsidP="00E816CD">
            <w:pPr>
              <w:pStyle w:val="07TableText"/>
              <w:jc w:val="left"/>
            </w:pPr>
            <w:r>
              <w:rPr>
                <w:rStyle w:val="13Italic"/>
                <w:i w:val="0"/>
              </w:rPr>
              <w:t>a</w:t>
            </w:r>
            <w:r w:rsidR="00553461" w:rsidRPr="00C6534E">
              <w:rPr>
                <w:rStyle w:val="13Italic"/>
                <w:i w:val="0"/>
              </w:rPr>
              <w:t>ccept</w:t>
            </w:r>
            <w:r w:rsidR="00553461" w:rsidRPr="00FE2763">
              <w:t xml:space="preserve"> 2350–3200</w:t>
            </w:r>
          </w:p>
        </w:tc>
        <w:tc>
          <w:tcPr>
            <w:tcW w:w="900" w:type="dxa"/>
            <w:shd w:val="clear" w:color="auto" w:fill="auto"/>
          </w:tcPr>
          <w:p w14:paraId="48154DD6" w14:textId="77777777" w:rsidR="00553461" w:rsidRPr="00FE2763" w:rsidRDefault="00553461" w:rsidP="00E816CD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7457DB23" w14:textId="77777777" w:rsidR="00553461" w:rsidRDefault="00553461" w:rsidP="00E816CD">
            <w:pPr>
              <w:pStyle w:val="07TableText"/>
            </w:pPr>
            <w:r w:rsidRPr="00FE2763">
              <w:t>AO3</w:t>
            </w:r>
          </w:p>
          <w:p w14:paraId="697ECA18" w14:textId="77777777" w:rsidR="00C22C0E" w:rsidRDefault="00C22C0E" w:rsidP="00E816CD">
            <w:pPr>
              <w:pStyle w:val="07TableText"/>
            </w:pPr>
            <w:r w:rsidRPr="00FE2763">
              <w:t>C10.1.2</w:t>
            </w:r>
          </w:p>
          <w:p w14:paraId="401BE8A4" w14:textId="77777777" w:rsidR="003C6EF7" w:rsidRPr="00FE2763" w:rsidRDefault="003C6EF7" w:rsidP="00E816CD">
            <w:pPr>
              <w:pStyle w:val="07TableText"/>
            </w:pPr>
            <w:r>
              <w:t>MS1c</w:t>
            </w:r>
          </w:p>
        </w:tc>
      </w:tr>
      <w:tr w:rsidR="00553461" w:rsidRPr="00FE2763" w14:paraId="706915FB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0B03DEDA" w14:textId="4C68D7B5" w:rsidR="00553461" w:rsidRPr="00722207" w:rsidRDefault="00213440" w:rsidP="00F27121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2</w:t>
            </w:r>
            <w:r>
              <w:rPr>
                <w:b/>
              </w:rPr>
              <w:t>.</w:t>
            </w:r>
            <w:r w:rsidR="00F27121">
              <w:rPr>
                <w:b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2E8910BC" w14:textId="77777777" w:rsidR="00553461" w:rsidRPr="00FE2763" w:rsidRDefault="00553461" w:rsidP="003A40E2">
            <w:pPr>
              <w:pStyle w:val="07TableText"/>
              <w:jc w:val="left"/>
            </w:pPr>
            <w:r w:rsidRPr="00FE2763">
              <w:t>30</w:t>
            </w:r>
          </w:p>
        </w:tc>
        <w:tc>
          <w:tcPr>
            <w:tcW w:w="2880" w:type="dxa"/>
            <w:shd w:val="clear" w:color="auto" w:fill="auto"/>
          </w:tcPr>
          <w:p w14:paraId="5B53D755" w14:textId="51C80178" w:rsidR="00553461" w:rsidRPr="00FE2763" w:rsidRDefault="00C6534E" w:rsidP="00E816CD">
            <w:pPr>
              <w:pStyle w:val="07TableText"/>
              <w:jc w:val="left"/>
            </w:pPr>
            <w:r w:rsidRPr="00C6534E">
              <w:rPr>
                <w:rStyle w:val="13Italic"/>
                <w:i w:val="0"/>
              </w:rPr>
              <w:t>a</w:t>
            </w:r>
            <w:r w:rsidR="00EC4996" w:rsidRPr="00C6534E">
              <w:rPr>
                <w:rStyle w:val="13Italic"/>
                <w:i w:val="0"/>
              </w:rPr>
              <w:t>ccept</w:t>
            </w:r>
            <w:r w:rsidR="00553461" w:rsidRPr="00FE2763">
              <w:t xml:space="preserve"> 20–40</w:t>
            </w:r>
          </w:p>
        </w:tc>
        <w:tc>
          <w:tcPr>
            <w:tcW w:w="900" w:type="dxa"/>
            <w:shd w:val="clear" w:color="auto" w:fill="auto"/>
          </w:tcPr>
          <w:p w14:paraId="3A78CC51" w14:textId="77777777" w:rsidR="00553461" w:rsidRPr="00FE2763" w:rsidRDefault="00553461" w:rsidP="00E816CD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4743239B" w14:textId="77777777" w:rsidR="00553461" w:rsidRDefault="00553461" w:rsidP="00E816CD">
            <w:pPr>
              <w:pStyle w:val="07TableText"/>
            </w:pPr>
            <w:r w:rsidRPr="00FE2763">
              <w:t>AO3</w:t>
            </w:r>
          </w:p>
          <w:p w14:paraId="75B9C586" w14:textId="77777777" w:rsidR="00C22C0E" w:rsidRDefault="00C22C0E" w:rsidP="00E816CD">
            <w:pPr>
              <w:pStyle w:val="07TableText"/>
            </w:pPr>
            <w:r w:rsidRPr="00FE2763">
              <w:t>C10.1.2</w:t>
            </w:r>
          </w:p>
          <w:p w14:paraId="72DBAC2C" w14:textId="77777777" w:rsidR="003C6EF7" w:rsidRPr="00FE2763" w:rsidRDefault="003C6EF7" w:rsidP="00E816CD">
            <w:pPr>
              <w:pStyle w:val="07TableText"/>
            </w:pPr>
            <w:r>
              <w:t>MS4a</w:t>
            </w:r>
          </w:p>
        </w:tc>
      </w:tr>
      <w:tr w:rsidR="00553461" w:rsidRPr="00FE2763" w14:paraId="532DDAFE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0A7D4416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2</w:t>
            </w:r>
            <w:r>
              <w:rPr>
                <w:b/>
              </w:rPr>
              <w:t>.3</w:t>
            </w:r>
          </w:p>
        </w:tc>
        <w:tc>
          <w:tcPr>
            <w:tcW w:w="3780" w:type="dxa"/>
            <w:shd w:val="clear" w:color="auto" w:fill="auto"/>
          </w:tcPr>
          <w:p w14:paraId="02A9A3E3" w14:textId="63CC0D61" w:rsidR="00553461" w:rsidRPr="00FE2763" w:rsidRDefault="00553461" w:rsidP="003A40E2">
            <w:pPr>
              <w:pStyle w:val="07TableText"/>
              <w:jc w:val="left"/>
            </w:pPr>
            <w:r w:rsidRPr="00513DD2">
              <w:rPr>
                <w:rStyle w:val="13Italic"/>
                <w:i w:val="0"/>
              </w:rPr>
              <w:t>Idea of</w:t>
            </w:r>
            <w:r w:rsidRPr="00513DD2">
              <w:rPr>
                <w:i/>
              </w:rPr>
              <w:t xml:space="preserve"> </w:t>
            </w:r>
            <w:r w:rsidRPr="00FE2763">
              <w:t>increased demand</w:t>
            </w:r>
            <w:r w:rsidR="00513DD2">
              <w:t>.</w:t>
            </w:r>
          </w:p>
        </w:tc>
        <w:tc>
          <w:tcPr>
            <w:tcW w:w="2880" w:type="dxa"/>
            <w:shd w:val="clear" w:color="auto" w:fill="auto"/>
          </w:tcPr>
          <w:p w14:paraId="4100EF2A" w14:textId="0E008C5E" w:rsidR="00553461" w:rsidRPr="00FE2763" w:rsidRDefault="00EC4996" w:rsidP="00277DB5">
            <w:pPr>
              <w:pStyle w:val="07TableText"/>
              <w:jc w:val="left"/>
            </w:pPr>
            <w:r w:rsidRPr="00277DB5">
              <w:rPr>
                <w:rStyle w:val="13Italic"/>
                <w:i w:val="0"/>
              </w:rPr>
              <w:t>Accept</w:t>
            </w:r>
            <w:r w:rsidR="00553461" w:rsidRPr="00FE2763">
              <w:t xml:space="preserve"> more cars</w:t>
            </w:r>
            <w:r w:rsidR="00277DB5">
              <w:t>/transport/</w:t>
            </w:r>
            <w:r w:rsidR="00553461" w:rsidRPr="00FE2763">
              <w:t>uses for chemicals</w:t>
            </w:r>
            <w:r w:rsidR="00277DB5">
              <w:t>/</w:t>
            </w:r>
            <w:r w:rsidR="00553461" w:rsidRPr="00FE2763">
              <w:t>polymers</w:t>
            </w:r>
            <w:r w:rsidR="00C579E3">
              <w:t>.</w:t>
            </w:r>
          </w:p>
        </w:tc>
        <w:tc>
          <w:tcPr>
            <w:tcW w:w="900" w:type="dxa"/>
            <w:shd w:val="clear" w:color="auto" w:fill="auto"/>
          </w:tcPr>
          <w:p w14:paraId="5BE404D6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559A69C5" w14:textId="77777777" w:rsidR="00553461" w:rsidRDefault="00553461" w:rsidP="004F62DE">
            <w:pPr>
              <w:pStyle w:val="07TableText"/>
            </w:pPr>
            <w:r w:rsidRPr="00FE2763">
              <w:t>AO2</w:t>
            </w:r>
          </w:p>
          <w:p w14:paraId="1FD89737" w14:textId="77777777" w:rsidR="00C22C0E" w:rsidRPr="00FE2763" w:rsidRDefault="00C22C0E" w:rsidP="004F62DE">
            <w:pPr>
              <w:pStyle w:val="07TableText"/>
            </w:pPr>
            <w:r w:rsidRPr="00FE2763">
              <w:t>C10.1.2</w:t>
            </w:r>
          </w:p>
        </w:tc>
      </w:tr>
      <w:tr w:rsidR="00553461" w:rsidRPr="00FE2763" w14:paraId="282B1916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21371D17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2</w:t>
            </w:r>
            <w:r>
              <w:rPr>
                <w:b/>
              </w:rPr>
              <w:t>.4</w:t>
            </w:r>
          </w:p>
        </w:tc>
        <w:tc>
          <w:tcPr>
            <w:tcW w:w="3780" w:type="dxa"/>
            <w:shd w:val="clear" w:color="auto" w:fill="auto"/>
          </w:tcPr>
          <w:p w14:paraId="5A63B486" w14:textId="72CB3863" w:rsidR="00553461" w:rsidRPr="00FE2763" w:rsidRDefault="00553461" w:rsidP="00513DD2">
            <w:pPr>
              <w:pStyle w:val="07TableText"/>
              <w:jc w:val="left"/>
            </w:pPr>
            <w:r w:rsidRPr="00513DD2">
              <w:rPr>
                <w:rStyle w:val="13Italic"/>
                <w:i w:val="0"/>
              </w:rPr>
              <w:t>Idea of</w:t>
            </w:r>
            <w:r w:rsidRPr="00513DD2">
              <w:rPr>
                <w:i/>
              </w:rPr>
              <w:t xml:space="preserve"> </w:t>
            </w:r>
            <w:r w:rsidRPr="00FE2763">
              <w:t>easily accessible oil already discovered</w:t>
            </w:r>
            <w:r w:rsidR="00513DD2">
              <w:t>/</w:t>
            </w:r>
            <w:r w:rsidRPr="00FE2763">
              <w:t>used up</w:t>
            </w:r>
            <w:r w:rsidR="00513DD2">
              <w:t>.</w:t>
            </w:r>
          </w:p>
        </w:tc>
        <w:tc>
          <w:tcPr>
            <w:tcW w:w="2880" w:type="dxa"/>
            <w:shd w:val="clear" w:color="auto" w:fill="auto"/>
          </w:tcPr>
          <w:p w14:paraId="3E116939" w14:textId="26DB5041" w:rsidR="00553461" w:rsidRPr="00FE2763" w:rsidRDefault="00EC4996" w:rsidP="00722207">
            <w:pPr>
              <w:pStyle w:val="07TableText"/>
              <w:jc w:val="left"/>
            </w:pPr>
            <w:r w:rsidRPr="004B0849">
              <w:rPr>
                <w:rStyle w:val="13Italic"/>
                <w:i w:val="0"/>
              </w:rPr>
              <w:t>Accept</w:t>
            </w:r>
            <w:r w:rsidR="004B0849">
              <w:t xml:space="preserve"> most oil discovered/</w:t>
            </w:r>
            <w:r w:rsidR="00553461" w:rsidRPr="00FE2763">
              <w:t>used up</w:t>
            </w:r>
            <w:r w:rsidR="00C579E3">
              <w:t>.</w:t>
            </w:r>
          </w:p>
        </w:tc>
        <w:tc>
          <w:tcPr>
            <w:tcW w:w="900" w:type="dxa"/>
            <w:shd w:val="clear" w:color="auto" w:fill="auto"/>
          </w:tcPr>
          <w:p w14:paraId="3CFE82CE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0AECDD2D" w14:textId="77777777" w:rsidR="00553461" w:rsidRDefault="00553461" w:rsidP="004F62DE">
            <w:pPr>
              <w:pStyle w:val="07TableText"/>
            </w:pPr>
            <w:r w:rsidRPr="00FE2763">
              <w:t>AO2</w:t>
            </w:r>
          </w:p>
          <w:p w14:paraId="3BEDADA3" w14:textId="77777777" w:rsidR="00C22C0E" w:rsidRPr="00FE2763" w:rsidRDefault="00C22C0E" w:rsidP="004F62DE">
            <w:pPr>
              <w:pStyle w:val="07TableText"/>
            </w:pPr>
            <w:r w:rsidRPr="00FE2763">
              <w:t>C10.1.2</w:t>
            </w:r>
          </w:p>
        </w:tc>
      </w:tr>
      <w:tr w:rsidR="00553461" w:rsidRPr="00FE2763" w14:paraId="126F24C1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186E36CA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2</w:t>
            </w:r>
            <w:r>
              <w:rPr>
                <w:b/>
              </w:rPr>
              <w:t>.5</w:t>
            </w:r>
          </w:p>
        </w:tc>
        <w:tc>
          <w:tcPr>
            <w:tcW w:w="3780" w:type="dxa"/>
            <w:shd w:val="clear" w:color="auto" w:fill="auto"/>
          </w:tcPr>
          <w:p w14:paraId="57389609" w14:textId="77777777" w:rsidR="00553461" w:rsidRPr="00FE2763" w:rsidRDefault="00553461" w:rsidP="00722207">
            <w:pPr>
              <w:pStyle w:val="07TableText"/>
              <w:jc w:val="left"/>
            </w:pPr>
            <w:r w:rsidRPr="00FE2763">
              <w:t xml:space="preserve">Any </w:t>
            </w:r>
            <w:r w:rsidRPr="00E816CD">
              <w:rPr>
                <w:b/>
              </w:rPr>
              <w:t>two</w:t>
            </w:r>
            <w:r w:rsidRPr="00FE2763">
              <w:t xml:space="preserve"> from uncertainties about</w:t>
            </w:r>
            <w:r w:rsidR="00C579E3">
              <w:t>:</w:t>
            </w:r>
          </w:p>
          <w:p w14:paraId="30E0A904" w14:textId="77777777" w:rsidR="00553461" w:rsidRPr="00FE2763" w:rsidRDefault="00C579E3" w:rsidP="00E816CD">
            <w:pPr>
              <w:pStyle w:val="08TableBulletList"/>
            </w:pPr>
            <w:r>
              <w:t>f</w:t>
            </w:r>
            <w:r w:rsidRPr="00FE2763">
              <w:t xml:space="preserve">uture </w:t>
            </w:r>
            <w:r w:rsidR="00553461" w:rsidRPr="00FE2763">
              <w:t>demand for oil products</w:t>
            </w:r>
          </w:p>
          <w:p w14:paraId="35C0DED0" w14:textId="77777777" w:rsidR="00553461" w:rsidRPr="00FE2763" w:rsidRDefault="00C579E3" w:rsidP="00E816CD">
            <w:pPr>
              <w:pStyle w:val="08TableBulletList"/>
            </w:pPr>
            <w:r>
              <w:t>a</w:t>
            </w:r>
            <w:r w:rsidRPr="00FE2763">
              <w:t xml:space="preserve">mount </w:t>
            </w:r>
            <w:r w:rsidR="00553461" w:rsidRPr="00FE2763">
              <w:t>of oil remaining</w:t>
            </w:r>
          </w:p>
          <w:p w14:paraId="43309BAB" w14:textId="23B42253" w:rsidR="00553461" w:rsidRPr="00FE2763" w:rsidRDefault="00CC4920" w:rsidP="00E816CD">
            <w:pPr>
              <w:pStyle w:val="08TableBulletList"/>
            </w:pPr>
            <w:r>
              <w:t xml:space="preserve">success of </w:t>
            </w:r>
            <w:r w:rsidR="00C579E3">
              <w:t>r</w:t>
            </w:r>
            <w:r w:rsidR="00C579E3" w:rsidRPr="00FE2763">
              <w:t xml:space="preserve">eplacement </w:t>
            </w:r>
            <w:r w:rsidR="00553461" w:rsidRPr="00FE2763">
              <w:t>by renewable energy</w:t>
            </w:r>
            <w:r w:rsidR="00C579E3">
              <w:t>.</w:t>
            </w:r>
          </w:p>
        </w:tc>
        <w:tc>
          <w:tcPr>
            <w:tcW w:w="2880" w:type="dxa"/>
            <w:shd w:val="clear" w:color="auto" w:fill="auto"/>
          </w:tcPr>
          <w:p w14:paraId="3AD0BB40" w14:textId="77777777" w:rsidR="00553461" w:rsidRPr="00FE2763" w:rsidRDefault="00553461" w:rsidP="00722207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74AC4EB4" w14:textId="77777777" w:rsidR="00553461" w:rsidRPr="00FE2763" w:rsidRDefault="00553461" w:rsidP="00722207">
            <w:pPr>
              <w:pStyle w:val="07TableText"/>
            </w:pPr>
            <w:r w:rsidRPr="00FE2763">
              <w:t>2</w:t>
            </w:r>
          </w:p>
        </w:tc>
        <w:tc>
          <w:tcPr>
            <w:tcW w:w="1353" w:type="dxa"/>
            <w:shd w:val="clear" w:color="auto" w:fill="auto"/>
          </w:tcPr>
          <w:p w14:paraId="11544209" w14:textId="77777777" w:rsidR="00553461" w:rsidRPr="00FE2763" w:rsidRDefault="00553461" w:rsidP="00722207">
            <w:pPr>
              <w:pStyle w:val="07TableText"/>
            </w:pPr>
            <w:r w:rsidRPr="00FE2763">
              <w:t>AO2</w:t>
            </w:r>
          </w:p>
          <w:p w14:paraId="68760372" w14:textId="77777777" w:rsidR="00553461" w:rsidRPr="00FE2763" w:rsidRDefault="00553461" w:rsidP="00722207">
            <w:pPr>
              <w:pStyle w:val="07TableText"/>
            </w:pPr>
            <w:r w:rsidRPr="00FE2763">
              <w:t>C10.1.1</w:t>
            </w:r>
          </w:p>
        </w:tc>
      </w:tr>
      <w:tr w:rsidR="005963C0" w:rsidRPr="00FE2763" w14:paraId="0A57CB5A" w14:textId="77777777" w:rsidTr="00332F93">
        <w:trPr>
          <w:cantSplit/>
        </w:trPr>
        <w:tc>
          <w:tcPr>
            <w:tcW w:w="1253" w:type="dxa"/>
            <w:shd w:val="clear" w:color="auto" w:fill="auto"/>
          </w:tcPr>
          <w:p w14:paraId="2B83AB5D" w14:textId="5D459AC7" w:rsidR="005963C0" w:rsidRPr="00722207" w:rsidRDefault="005963C0" w:rsidP="00332F93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03.1</w:t>
            </w:r>
          </w:p>
        </w:tc>
        <w:tc>
          <w:tcPr>
            <w:tcW w:w="3780" w:type="dxa"/>
            <w:shd w:val="clear" w:color="auto" w:fill="auto"/>
          </w:tcPr>
          <w:p w14:paraId="7551E2DA" w14:textId="77777777" w:rsidR="005963C0" w:rsidRPr="00FE2763" w:rsidRDefault="005963C0" w:rsidP="00332F93">
            <w:pPr>
              <w:pStyle w:val="07TableText"/>
              <w:jc w:val="left"/>
            </w:pPr>
            <w:r w:rsidRPr="00FE2763">
              <w:rPr>
                <w:rFonts w:eastAsiaTheme="minorHAnsi"/>
              </w:rPr>
              <w:t>13 (%)</w:t>
            </w:r>
          </w:p>
        </w:tc>
        <w:tc>
          <w:tcPr>
            <w:tcW w:w="2880" w:type="dxa"/>
            <w:shd w:val="clear" w:color="auto" w:fill="auto"/>
          </w:tcPr>
          <w:p w14:paraId="6178BDC1" w14:textId="77777777" w:rsidR="005963C0" w:rsidRPr="00FE2763" w:rsidRDefault="005963C0" w:rsidP="00332F9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701478FD" w14:textId="77777777" w:rsidR="005963C0" w:rsidRPr="00FE2763" w:rsidRDefault="005963C0" w:rsidP="00332F93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5C7286FB" w14:textId="77777777" w:rsidR="005963C0" w:rsidRDefault="005963C0" w:rsidP="00332F93">
            <w:pPr>
              <w:pStyle w:val="07TableText"/>
            </w:pPr>
            <w:r w:rsidRPr="00FE2763">
              <w:t>AO1</w:t>
            </w:r>
          </w:p>
          <w:p w14:paraId="30B13BCD" w14:textId="77777777" w:rsidR="005963C0" w:rsidRDefault="005963C0" w:rsidP="00332F93">
            <w:pPr>
              <w:pStyle w:val="07TableText"/>
            </w:pPr>
            <w:r w:rsidRPr="00FE2763">
              <w:t>C10.2.1</w:t>
            </w:r>
          </w:p>
          <w:p w14:paraId="1A50018A" w14:textId="77777777" w:rsidR="005963C0" w:rsidRPr="00FE2763" w:rsidRDefault="005963C0" w:rsidP="00332F93">
            <w:pPr>
              <w:pStyle w:val="07TableText"/>
            </w:pPr>
            <w:r>
              <w:t>MS1c</w:t>
            </w:r>
          </w:p>
        </w:tc>
      </w:tr>
      <w:tr w:rsidR="005963C0" w:rsidRPr="00FE2763" w14:paraId="6F7F8876" w14:textId="77777777" w:rsidTr="00332F93">
        <w:trPr>
          <w:cantSplit/>
        </w:trPr>
        <w:tc>
          <w:tcPr>
            <w:tcW w:w="1253" w:type="dxa"/>
            <w:shd w:val="clear" w:color="auto" w:fill="auto"/>
          </w:tcPr>
          <w:p w14:paraId="6520E25B" w14:textId="55B13628" w:rsidR="005963C0" w:rsidRPr="00722207" w:rsidRDefault="005963C0" w:rsidP="00332F93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03.2</w:t>
            </w:r>
          </w:p>
        </w:tc>
        <w:tc>
          <w:tcPr>
            <w:tcW w:w="3780" w:type="dxa"/>
            <w:shd w:val="clear" w:color="auto" w:fill="auto"/>
          </w:tcPr>
          <w:p w14:paraId="3998B2C6" w14:textId="77777777" w:rsidR="005963C0" w:rsidRPr="00E4689B" w:rsidRDefault="005963C0" w:rsidP="00332F93">
            <w:pPr>
              <w:pStyle w:val="07TableText"/>
              <w:jc w:val="left"/>
              <w:rPr>
                <w:rFonts w:eastAsiaTheme="minorHAnsi"/>
              </w:rPr>
            </w:pPr>
            <w:r w:rsidRPr="00E4689B">
              <w:rPr>
                <w:rFonts w:eastAsiaTheme="minorHAnsi"/>
              </w:rPr>
              <w:t>Description:</w:t>
            </w:r>
          </w:p>
          <w:p w14:paraId="320F171E" w14:textId="77777777" w:rsidR="005963C0" w:rsidRPr="00FE2763" w:rsidRDefault="005963C0" w:rsidP="00332F93">
            <w:pPr>
              <w:pStyle w:val="07TableText"/>
              <w:numPr>
                <w:ilvl w:val="0"/>
                <w:numId w:val="14"/>
              </w:numPr>
              <w:ind w:left="342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u</w:t>
            </w:r>
            <w:r w:rsidRPr="00FE2763">
              <w:rPr>
                <w:rFonts w:eastAsiaTheme="minorHAnsi"/>
              </w:rPr>
              <w:t>seful materials recycled</w:t>
            </w:r>
          </w:p>
          <w:p w14:paraId="07F6B4CA" w14:textId="77777777" w:rsidR="005963C0" w:rsidRPr="00FE2763" w:rsidRDefault="005963C0" w:rsidP="00332F93">
            <w:pPr>
              <w:pStyle w:val="07TableText"/>
              <w:numPr>
                <w:ilvl w:val="0"/>
                <w:numId w:val="14"/>
              </w:numPr>
              <w:ind w:left="342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u</w:t>
            </w:r>
            <w:r w:rsidRPr="00FE2763">
              <w:rPr>
                <w:rFonts w:eastAsiaTheme="minorHAnsi"/>
              </w:rPr>
              <w:t>nrecyclable parts to landfill</w:t>
            </w:r>
          </w:p>
          <w:p w14:paraId="1E826986" w14:textId="77777777" w:rsidR="005963C0" w:rsidRPr="00E4689B" w:rsidRDefault="005963C0" w:rsidP="00332F93">
            <w:pPr>
              <w:pStyle w:val="07TableText"/>
              <w:jc w:val="left"/>
              <w:rPr>
                <w:rFonts w:eastAsiaTheme="minorHAnsi"/>
              </w:rPr>
            </w:pPr>
            <w:r w:rsidRPr="00E4689B">
              <w:rPr>
                <w:rFonts w:eastAsiaTheme="minorHAnsi"/>
              </w:rPr>
              <w:t>Explanation:</w:t>
            </w:r>
          </w:p>
          <w:p w14:paraId="0C16FFBE" w14:textId="77777777" w:rsidR="005963C0" w:rsidRPr="00FE2763" w:rsidRDefault="005963C0" w:rsidP="00332F93">
            <w:pPr>
              <w:pStyle w:val="07TableText"/>
              <w:jc w:val="left"/>
              <w:rPr>
                <w:rFonts w:eastAsiaTheme="minorHAnsi"/>
              </w:rPr>
            </w:pPr>
            <w:r w:rsidRPr="00FE2763">
              <w:rPr>
                <w:rFonts w:eastAsiaTheme="minorHAnsi"/>
              </w:rPr>
              <w:t xml:space="preserve">Any </w:t>
            </w:r>
            <w:r w:rsidRPr="00E816CD">
              <w:rPr>
                <w:rFonts w:eastAsiaTheme="minorHAnsi"/>
                <w:b/>
              </w:rPr>
              <w:t>two</w:t>
            </w:r>
            <w:r w:rsidRPr="00FE2763">
              <w:rPr>
                <w:rFonts w:eastAsiaTheme="minorHAnsi"/>
              </w:rPr>
              <w:t xml:space="preserve"> from ideas that recycling:</w:t>
            </w:r>
          </w:p>
          <w:p w14:paraId="695DC921" w14:textId="77777777" w:rsidR="005963C0" w:rsidRPr="00FE2763" w:rsidRDefault="005963C0" w:rsidP="00332F93">
            <w:pPr>
              <w:pStyle w:val="08TableBulletList"/>
            </w:pPr>
            <w:r>
              <w:t>c</w:t>
            </w:r>
            <w:r w:rsidRPr="00FE2763">
              <w:t>onserves raw materials</w:t>
            </w:r>
          </w:p>
          <w:p w14:paraId="4DF9DE2A" w14:textId="77777777" w:rsidR="005963C0" w:rsidRPr="00FE2763" w:rsidRDefault="005963C0" w:rsidP="00332F93">
            <w:pPr>
              <w:pStyle w:val="08TableBulletList"/>
            </w:pPr>
            <w:r>
              <w:t>r</w:t>
            </w:r>
            <w:r w:rsidRPr="00FE2763">
              <w:t>educes energy use</w:t>
            </w:r>
          </w:p>
          <w:p w14:paraId="05CCCFAC" w14:textId="77777777" w:rsidR="005963C0" w:rsidRPr="00FE2763" w:rsidRDefault="005963C0" w:rsidP="00332F93">
            <w:pPr>
              <w:pStyle w:val="08TableBulletList"/>
            </w:pPr>
            <w:r>
              <w:t>r</w:t>
            </w:r>
            <w:r w:rsidRPr="00FE2763">
              <w:t>educes landfill</w:t>
            </w:r>
          </w:p>
          <w:p w14:paraId="1D47A7DE" w14:textId="77777777" w:rsidR="005963C0" w:rsidRPr="00FE2763" w:rsidRDefault="005963C0" w:rsidP="00332F93">
            <w:pPr>
              <w:pStyle w:val="08TableBulletList"/>
            </w:pPr>
            <w:r>
              <w:t>r</w:t>
            </w:r>
            <w:r w:rsidRPr="00FE2763">
              <w:t>educes pollution</w:t>
            </w:r>
            <w:r>
              <w:t>.</w:t>
            </w:r>
            <w:r w:rsidRPr="00FE2763"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60FFB3D5" w14:textId="77777777" w:rsidR="005963C0" w:rsidRPr="00FE2763" w:rsidRDefault="005963C0" w:rsidP="00332F93">
            <w:pPr>
              <w:pStyle w:val="07TableText"/>
              <w:jc w:val="left"/>
            </w:pPr>
            <w:r w:rsidRPr="008028DE">
              <w:rPr>
                <w:rStyle w:val="13Italic"/>
                <w:i w:val="0"/>
              </w:rPr>
              <w:t>Allow</w:t>
            </w:r>
            <w:r w:rsidRPr="00FE2763">
              <w:t xml:space="preserve"> copper</w:t>
            </w:r>
            <w:r>
              <w:t>/</w:t>
            </w:r>
            <w:r w:rsidRPr="00FE2763">
              <w:t>iron</w:t>
            </w:r>
            <w:r>
              <w:t>/</w:t>
            </w:r>
            <w:r w:rsidRPr="00FE2763">
              <w:t>glass/</w:t>
            </w:r>
            <w:r>
              <w:t xml:space="preserve"> </w:t>
            </w:r>
            <w:r w:rsidRPr="00FE2763">
              <w:t xml:space="preserve">plastic </w:t>
            </w:r>
            <w:proofErr w:type="gramStart"/>
            <w:r w:rsidRPr="00FE2763">
              <w:t>recycled</w:t>
            </w:r>
            <w:r>
              <w:t>;</w:t>
            </w:r>
            <w:proofErr w:type="gramEnd"/>
          </w:p>
          <w:p w14:paraId="4CA2D775" w14:textId="77777777" w:rsidR="005963C0" w:rsidRPr="00FE2763" w:rsidRDefault="005963C0" w:rsidP="00332F93">
            <w:pPr>
              <w:pStyle w:val="07TableText"/>
              <w:jc w:val="left"/>
            </w:pPr>
            <w:r>
              <w:rPr>
                <w:rStyle w:val="13Italic"/>
                <w:i w:val="0"/>
              </w:rPr>
              <w:t>a</w:t>
            </w:r>
            <w:r w:rsidRPr="008028DE">
              <w:rPr>
                <w:rStyle w:val="13Italic"/>
                <w:i w:val="0"/>
              </w:rPr>
              <w:t>llow</w:t>
            </w:r>
            <w:r w:rsidRPr="00FE2763">
              <w:t xml:space="preserve"> some parts cannot be</w:t>
            </w:r>
            <w:r>
              <w:t>/</w:t>
            </w:r>
            <w:r w:rsidRPr="00FE2763">
              <w:t>are difficult to recycle.</w:t>
            </w:r>
          </w:p>
        </w:tc>
        <w:tc>
          <w:tcPr>
            <w:tcW w:w="900" w:type="dxa"/>
            <w:shd w:val="clear" w:color="auto" w:fill="auto"/>
          </w:tcPr>
          <w:p w14:paraId="1E307E9E" w14:textId="77777777" w:rsidR="005963C0" w:rsidRPr="00FE2763" w:rsidRDefault="005963C0" w:rsidP="00332F93">
            <w:pPr>
              <w:pStyle w:val="07TableText"/>
            </w:pPr>
            <w:r w:rsidRPr="00FE2763">
              <w:t>1</w:t>
            </w:r>
            <w:r>
              <w:br/>
            </w:r>
          </w:p>
          <w:p w14:paraId="45764871" w14:textId="77777777" w:rsidR="005963C0" w:rsidRPr="00FE2763" w:rsidRDefault="005963C0" w:rsidP="00332F93">
            <w:pPr>
              <w:pStyle w:val="07TableText"/>
            </w:pPr>
            <w:r w:rsidRPr="00FE2763">
              <w:t>1</w:t>
            </w:r>
            <w:r>
              <w:br/>
            </w:r>
          </w:p>
          <w:p w14:paraId="65C5F71B" w14:textId="77777777" w:rsidR="005963C0" w:rsidRPr="00FE2763" w:rsidRDefault="005963C0" w:rsidP="00332F93">
            <w:pPr>
              <w:pStyle w:val="07TableText"/>
            </w:pPr>
            <w:r w:rsidRPr="00FE2763">
              <w:t>2</w:t>
            </w:r>
          </w:p>
        </w:tc>
        <w:tc>
          <w:tcPr>
            <w:tcW w:w="1353" w:type="dxa"/>
            <w:shd w:val="clear" w:color="auto" w:fill="auto"/>
          </w:tcPr>
          <w:p w14:paraId="76A5C1C3" w14:textId="77777777" w:rsidR="005963C0" w:rsidRPr="00FE2763" w:rsidRDefault="005963C0" w:rsidP="00332F93">
            <w:pPr>
              <w:pStyle w:val="07TableText"/>
            </w:pPr>
            <w:r w:rsidRPr="00FE2763">
              <w:t>AO1</w:t>
            </w:r>
            <w:r>
              <w:t>×1</w:t>
            </w:r>
            <w:r>
              <w:br/>
            </w:r>
          </w:p>
          <w:p w14:paraId="500758D0" w14:textId="77777777" w:rsidR="005963C0" w:rsidRPr="00FE2763" w:rsidRDefault="005963C0" w:rsidP="00332F93">
            <w:pPr>
              <w:pStyle w:val="07TableText"/>
            </w:pPr>
            <w:r w:rsidRPr="00FE2763">
              <w:t>AO2</w:t>
            </w:r>
            <w:r>
              <w:t>×3</w:t>
            </w:r>
          </w:p>
          <w:p w14:paraId="44E710E2" w14:textId="77777777" w:rsidR="005963C0" w:rsidRPr="00FE2763" w:rsidRDefault="005963C0" w:rsidP="00332F93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4F5CCFD0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4CE1A8A6" w14:textId="26EA8AD2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963C0">
              <w:rPr>
                <w:b/>
              </w:rPr>
              <w:t>4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080FCC6A" w14:textId="793F350F" w:rsidR="00553461" w:rsidRPr="00FE2763" w:rsidRDefault="00553461" w:rsidP="00722207">
            <w:pPr>
              <w:pStyle w:val="07TableText"/>
              <w:jc w:val="left"/>
            </w:pPr>
            <w:r w:rsidRPr="00513DD2">
              <w:rPr>
                <w:rStyle w:val="13Italic"/>
                <w:i w:val="0"/>
              </w:rPr>
              <w:t>Idea of</w:t>
            </w:r>
            <w:r w:rsidRPr="00513DD2">
              <w:rPr>
                <w:i/>
              </w:rPr>
              <w:t xml:space="preserve"> </w:t>
            </w:r>
            <w:r w:rsidRPr="00FE2763">
              <w:t xml:space="preserve">manufacturing and </w:t>
            </w:r>
            <w:proofErr w:type="gramStart"/>
            <w:r w:rsidRPr="00FE2763">
              <w:t>packaging</w:t>
            </w:r>
            <w:r w:rsidR="00513DD2">
              <w:t>;</w:t>
            </w:r>
            <w:proofErr w:type="gramEnd"/>
          </w:p>
          <w:p w14:paraId="6121A565" w14:textId="5AE47621" w:rsidR="00553461" w:rsidRPr="00FE2763" w:rsidRDefault="00513DD2" w:rsidP="00513DD2">
            <w:pPr>
              <w:pStyle w:val="07TableText"/>
              <w:jc w:val="left"/>
            </w:pPr>
            <w:r w:rsidRPr="00513DD2">
              <w:rPr>
                <w:rStyle w:val="13Italic"/>
                <w:i w:val="0"/>
              </w:rPr>
              <w:t>i</w:t>
            </w:r>
            <w:r w:rsidR="00553461" w:rsidRPr="00513DD2">
              <w:rPr>
                <w:rStyle w:val="13Italic"/>
                <w:i w:val="0"/>
              </w:rPr>
              <w:t>dea of</w:t>
            </w:r>
            <w:r w:rsidR="00553461" w:rsidRPr="00513DD2">
              <w:rPr>
                <w:i/>
              </w:rPr>
              <w:t xml:space="preserve"> </w:t>
            </w:r>
            <w:r w:rsidR="00553461" w:rsidRPr="00FE2763">
              <w:t>use</w:t>
            </w:r>
            <w:r>
              <w:t>/</w:t>
            </w:r>
            <w:r w:rsidR="00CC4920">
              <w:t>maintenance</w:t>
            </w:r>
            <w:r>
              <w:t>/</w:t>
            </w:r>
            <w:r w:rsidR="00553461" w:rsidRPr="00FE2763">
              <w:t>and operation during lifetime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5095A078" w14:textId="0994C5C7" w:rsidR="00CC4920" w:rsidRDefault="00CC4920" w:rsidP="004F62DE">
            <w:pPr>
              <w:pStyle w:val="07TableText"/>
              <w:jc w:val="left"/>
            </w:pPr>
            <w:r>
              <w:t xml:space="preserve">Allow </w:t>
            </w:r>
            <w:proofErr w:type="gramStart"/>
            <w:r>
              <w:t>distribution</w:t>
            </w:r>
            <w:r w:rsidR="00513DD2">
              <w:t>;</w:t>
            </w:r>
            <w:proofErr w:type="gramEnd"/>
          </w:p>
          <w:p w14:paraId="62D2F7F2" w14:textId="62AF085F" w:rsidR="00553461" w:rsidRPr="00FE2763" w:rsidRDefault="00513DD2" w:rsidP="004F62DE">
            <w:pPr>
              <w:pStyle w:val="07TableText"/>
              <w:jc w:val="left"/>
            </w:pPr>
            <w:r>
              <w:t>e</w:t>
            </w:r>
            <w:r w:rsidR="00553461" w:rsidRPr="00FE2763">
              <w:t>ither order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527EDA1A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  <w:r w:rsidR="00A9753A">
              <w:br/>
            </w:r>
          </w:p>
          <w:p w14:paraId="6781F375" w14:textId="77777777" w:rsidR="00553461" w:rsidRPr="00FE2763" w:rsidRDefault="00553461" w:rsidP="00E816CD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7F65AB70" w14:textId="77777777" w:rsidR="00553461" w:rsidRDefault="00553461" w:rsidP="00722207">
            <w:pPr>
              <w:pStyle w:val="07TableText"/>
            </w:pPr>
            <w:r w:rsidRPr="00FE2763">
              <w:t>AO1</w:t>
            </w:r>
          </w:p>
          <w:p w14:paraId="7A6EE304" w14:textId="77777777" w:rsidR="00C22C0E" w:rsidRPr="00FE2763" w:rsidRDefault="00C22C0E" w:rsidP="00722207">
            <w:pPr>
              <w:pStyle w:val="07TableText"/>
            </w:pPr>
            <w:r w:rsidRPr="00FE2763">
              <w:t>C10.1.1</w:t>
            </w:r>
          </w:p>
          <w:p w14:paraId="0B08100F" w14:textId="77777777" w:rsidR="00553461" w:rsidRPr="00FE2763" w:rsidRDefault="00553461" w:rsidP="00E816CD">
            <w:pPr>
              <w:pStyle w:val="07TableText"/>
            </w:pPr>
          </w:p>
        </w:tc>
      </w:tr>
    </w:tbl>
    <w:p w14:paraId="04B2F62A" w14:textId="77777777" w:rsidR="005963C0" w:rsidRDefault="005963C0">
      <w:r>
        <w:br w:type="page"/>
      </w:r>
    </w:p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5963C0" w:rsidRPr="00FE2763" w14:paraId="7CC774A6" w14:textId="77777777" w:rsidTr="00332F93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672D5122" w14:textId="77777777" w:rsidR="005963C0" w:rsidRPr="00722207" w:rsidRDefault="005963C0" w:rsidP="00332F93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lastRenderedPageBreak/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508E7418" w14:textId="77777777" w:rsidR="005963C0" w:rsidRPr="00722207" w:rsidRDefault="005963C0" w:rsidP="00332F93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0408A865" w14:textId="77777777" w:rsidR="005963C0" w:rsidRPr="00722207" w:rsidRDefault="005963C0" w:rsidP="00332F93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5B30DED7" w14:textId="77777777" w:rsidR="005963C0" w:rsidRPr="00722207" w:rsidRDefault="005963C0" w:rsidP="00332F93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7CE1C820" w14:textId="77777777" w:rsidR="005963C0" w:rsidRPr="00722207" w:rsidRDefault="005963C0" w:rsidP="00332F93">
            <w:pPr>
              <w:pStyle w:val="07TableText"/>
              <w:rPr>
                <w:rStyle w:val="12Bold"/>
              </w:rPr>
            </w:pPr>
            <w:r w:rsidRPr="00722207">
              <w:rPr>
                <w:rStyle w:val="12Bold"/>
              </w:rPr>
              <w:t xml:space="preserve">AO / </w:t>
            </w:r>
            <w:r>
              <w:rPr>
                <w:rStyle w:val="12Bold"/>
              </w:rPr>
              <w:br/>
            </w:r>
            <w:r w:rsidRPr="00722207">
              <w:rPr>
                <w:rStyle w:val="12Bold"/>
              </w:rPr>
              <w:t>Spec. ref.</w:t>
            </w:r>
          </w:p>
        </w:tc>
      </w:tr>
      <w:tr w:rsidR="005963C0" w:rsidRPr="00FE2763" w14:paraId="56BB7C9F" w14:textId="77777777" w:rsidTr="005963C0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369D3987" w14:textId="1F907A5D" w:rsidR="005963C0" w:rsidRDefault="005963C0" w:rsidP="005963C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04.2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48B4B726" w14:textId="2D4CB26A" w:rsidR="005963C0" w:rsidRPr="005963C0" w:rsidRDefault="005963C0" w:rsidP="00CB7ADB">
            <w:pPr>
              <w:pStyle w:val="07TableText"/>
              <w:jc w:val="left"/>
            </w:pPr>
            <w:r w:rsidRPr="005963C0">
              <w:rPr>
                <w:b/>
              </w:rPr>
              <w:t>Level 3 (5–6 marks):</w:t>
            </w:r>
            <w:r w:rsidRPr="005963C0">
              <w:t xml:space="preserve"> Reasonably detailed comparison of extraction/processing </w:t>
            </w:r>
            <w:r w:rsidRPr="005963C0">
              <w:rPr>
                <w:b/>
              </w:rPr>
              <w:t>and</w:t>
            </w:r>
            <w:r w:rsidRPr="005963C0">
              <w:t xml:space="preserve"> disposal.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7E3151B" w14:textId="3CEA48AE" w:rsidR="005963C0" w:rsidRPr="00CB7ADB" w:rsidRDefault="005963C0" w:rsidP="00722207">
            <w:pPr>
              <w:pStyle w:val="07TableText"/>
            </w:pPr>
            <w:r>
              <w:t>6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3DAD80A7" w14:textId="77777777" w:rsidR="005963C0" w:rsidRPr="00FE2763" w:rsidRDefault="005963C0" w:rsidP="00722207">
            <w:pPr>
              <w:pStyle w:val="07TableText"/>
            </w:pPr>
            <w:r w:rsidRPr="00FE2763">
              <w:t>AO1</w:t>
            </w:r>
            <w:r>
              <w:t>×4</w:t>
            </w:r>
          </w:p>
          <w:p w14:paraId="442D6A53" w14:textId="77777777" w:rsidR="005963C0" w:rsidRPr="00FE2763" w:rsidRDefault="005963C0" w:rsidP="00722207">
            <w:pPr>
              <w:pStyle w:val="07TableText"/>
            </w:pPr>
            <w:r w:rsidRPr="00FE2763">
              <w:t>AO2</w:t>
            </w:r>
            <w:r>
              <w:t>×2</w:t>
            </w:r>
          </w:p>
          <w:p w14:paraId="1D54BBF6" w14:textId="77777777" w:rsidR="005963C0" w:rsidRPr="00FE2763" w:rsidRDefault="005963C0" w:rsidP="00C22C0E">
            <w:pPr>
              <w:pStyle w:val="07TableText"/>
            </w:pPr>
            <w:r w:rsidRPr="00FE2763">
              <w:t>C10.2.1</w:t>
            </w:r>
          </w:p>
        </w:tc>
      </w:tr>
      <w:tr w:rsidR="005963C0" w:rsidRPr="00FE2763" w14:paraId="4B0666B9" w14:textId="77777777" w:rsidTr="005963C0">
        <w:trPr>
          <w:cantSplit/>
        </w:trPr>
        <w:tc>
          <w:tcPr>
            <w:tcW w:w="1253" w:type="dxa"/>
            <w:vMerge/>
            <w:shd w:val="clear" w:color="auto" w:fill="auto"/>
          </w:tcPr>
          <w:p w14:paraId="71A8B8B3" w14:textId="77777777" w:rsidR="005963C0" w:rsidRDefault="005963C0" w:rsidP="00213440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0C29C2B" w14:textId="1851ACB1" w:rsidR="005963C0" w:rsidRPr="005963C0" w:rsidRDefault="005963C0" w:rsidP="00CB7ADB">
            <w:pPr>
              <w:pStyle w:val="07TableText"/>
              <w:jc w:val="left"/>
            </w:pPr>
            <w:r w:rsidRPr="005963C0">
              <w:rPr>
                <w:b/>
              </w:rPr>
              <w:t>Level 2 (3–4 marks):</w:t>
            </w:r>
            <w:r w:rsidRPr="005963C0">
              <w:t xml:space="preserve"> Basic comparison of extraction/processing </w:t>
            </w:r>
            <w:r w:rsidRPr="005963C0">
              <w:rPr>
                <w:b/>
              </w:rPr>
              <w:t>and</w:t>
            </w:r>
            <w:r w:rsidRPr="005963C0">
              <w:t xml:space="preserve"> disposal.</w:t>
            </w:r>
          </w:p>
        </w:tc>
        <w:tc>
          <w:tcPr>
            <w:tcW w:w="900" w:type="dxa"/>
            <w:vMerge/>
            <w:shd w:val="clear" w:color="auto" w:fill="auto"/>
          </w:tcPr>
          <w:p w14:paraId="74EE023F" w14:textId="506BDA73" w:rsidR="005963C0" w:rsidRPr="00CB7ADB" w:rsidRDefault="005963C0" w:rsidP="00722207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69D928FD" w14:textId="77777777" w:rsidR="005963C0" w:rsidRPr="00FE2763" w:rsidRDefault="005963C0" w:rsidP="00C22C0E">
            <w:pPr>
              <w:pStyle w:val="07TableText"/>
            </w:pPr>
          </w:p>
        </w:tc>
      </w:tr>
      <w:tr w:rsidR="005963C0" w:rsidRPr="00FE2763" w14:paraId="7E1F2C12" w14:textId="77777777" w:rsidTr="005963C0">
        <w:trPr>
          <w:cantSplit/>
        </w:trPr>
        <w:tc>
          <w:tcPr>
            <w:tcW w:w="1253" w:type="dxa"/>
            <w:vMerge/>
            <w:shd w:val="clear" w:color="auto" w:fill="auto"/>
          </w:tcPr>
          <w:p w14:paraId="4F9FA7DD" w14:textId="77777777" w:rsidR="005963C0" w:rsidRDefault="005963C0" w:rsidP="00213440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AF7AF43" w14:textId="3E62A87B" w:rsidR="005963C0" w:rsidRPr="005963C0" w:rsidRDefault="005963C0" w:rsidP="00CB7ADB">
            <w:pPr>
              <w:pStyle w:val="07TableText"/>
              <w:jc w:val="left"/>
            </w:pPr>
            <w:r w:rsidRPr="005963C0">
              <w:rPr>
                <w:b/>
              </w:rPr>
              <w:t>Level 1 (1–2 marks):</w:t>
            </w:r>
            <w:r w:rsidRPr="005963C0">
              <w:t xml:space="preserve"> Basic comparison of extraction/processing </w:t>
            </w:r>
            <w:r w:rsidRPr="005963C0">
              <w:rPr>
                <w:b/>
              </w:rPr>
              <w:t>or</w:t>
            </w:r>
            <w:r w:rsidRPr="005963C0">
              <w:t xml:space="preserve"> disposal.</w:t>
            </w:r>
          </w:p>
        </w:tc>
        <w:tc>
          <w:tcPr>
            <w:tcW w:w="900" w:type="dxa"/>
            <w:vMerge/>
            <w:shd w:val="clear" w:color="auto" w:fill="auto"/>
          </w:tcPr>
          <w:p w14:paraId="4B0B7F58" w14:textId="54A84B36" w:rsidR="005963C0" w:rsidRPr="00CB7ADB" w:rsidRDefault="005963C0" w:rsidP="00722207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1321434A" w14:textId="77777777" w:rsidR="005963C0" w:rsidRPr="00FE2763" w:rsidRDefault="005963C0" w:rsidP="00C22C0E">
            <w:pPr>
              <w:pStyle w:val="07TableText"/>
            </w:pPr>
          </w:p>
        </w:tc>
      </w:tr>
      <w:tr w:rsidR="005963C0" w:rsidRPr="00FE2763" w14:paraId="79A116FF" w14:textId="77777777" w:rsidTr="005963C0">
        <w:trPr>
          <w:cantSplit/>
        </w:trPr>
        <w:tc>
          <w:tcPr>
            <w:tcW w:w="1253" w:type="dxa"/>
            <w:vMerge/>
            <w:shd w:val="clear" w:color="auto" w:fill="auto"/>
          </w:tcPr>
          <w:p w14:paraId="0CEAA59B" w14:textId="77777777" w:rsidR="005963C0" w:rsidRDefault="005963C0" w:rsidP="00213440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0DFD08D" w14:textId="69E65B3C" w:rsidR="005963C0" w:rsidRPr="00FE2763" w:rsidRDefault="005963C0" w:rsidP="00CB7ADB">
            <w:pPr>
              <w:pStyle w:val="07TableText"/>
              <w:jc w:val="left"/>
            </w:pPr>
            <w:r w:rsidRPr="009D26D3">
              <w:rPr>
                <w:b/>
              </w:rPr>
              <w:t>Level 0</w:t>
            </w:r>
            <w:r>
              <w:rPr>
                <w:b/>
              </w:rPr>
              <w:t xml:space="preserve"> (0 marks)</w:t>
            </w:r>
            <w:r w:rsidRPr="009D26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E2763">
              <w:t>No relevant content</w:t>
            </w:r>
            <w: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14:paraId="45506F43" w14:textId="575A43DD" w:rsidR="005963C0" w:rsidRPr="00FE2763" w:rsidRDefault="005963C0" w:rsidP="00722207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39C94677" w14:textId="77777777" w:rsidR="005963C0" w:rsidRPr="00FE2763" w:rsidRDefault="005963C0" w:rsidP="00C22C0E">
            <w:pPr>
              <w:pStyle w:val="07TableText"/>
            </w:pPr>
          </w:p>
        </w:tc>
      </w:tr>
      <w:tr w:rsidR="005963C0" w:rsidRPr="00FE2763" w14:paraId="70961987" w14:textId="77777777" w:rsidTr="005963C0">
        <w:trPr>
          <w:cantSplit/>
        </w:trPr>
        <w:tc>
          <w:tcPr>
            <w:tcW w:w="1253" w:type="dxa"/>
            <w:vMerge/>
            <w:shd w:val="clear" w:color="auto" w:fill="auto"/>
          </w:tcPr>
          <w:p w14:paraId="33FC37B0" w14:textId="77777777" w:rsidR="005963C0" w:rsidRPr="00722207" w:rsidRDefault="005963C0" w:rsidP="00213440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DF128EF" w14:textId="77777777" w:rsidR="005963C0" w:rsidRPr="00E816CD" w:rsidRDefault="005963C0" w:rsidP="00722207">
            <w:pPr>
              <w:pStyle w:val="07TableText"/>
              <w:jc w:val="left"/>
              <w:rPr>
                <w:b/>
              </w:rPr>
            </w:pPr>
            <w:r w:rsidRPr="00E816CD">
              <w:rPr>
                <w:b/>
              </w:rPr>
              <w:t>Indicative content:</w:t>
            </w:r>
          </w:p>
          <w:p w14:paraId="57BC5C66" w14:textId="51D2DCA0" w:rsidR="005963C0" w:rsidRPr="003B5736" w:rsidRDefault="005963C0" w:rsidP="00722207">
            <w:pPr>
              <w:pStyle w:val="07TableText"/>
              <w:jc w:val="left"/>
            </w:pPr>
            <w:r w:rsidRPr="003B5736">
              <w:t>Extraction/processing poly(ethene):</w:t>
            </w:r>
          </w:p>
          <w:p w14:paraId="70318D64" w14:textId="77777777" w:rsidR="005963C0" w:rsidRPr="00FE2763" w:rsidRDefault="005963C0" w:rsidP="00E816CD">
            <w:pPr>
              <w:pStyle w:val="08TableBulletList"/>
            </w:pPr>
            <w:r w:rsidRPr="00FE2763">
              <w:t>(</w:t>
            </w:r>
            <w:proofErr w:type="gramStart"/>
            <w:r w:rsidRPr="00FE2763">
              <w:t>crude</w:t>
            </w:r>
            <w:proofErr w:type="gramEnd"/>
            <w:r w:rsidRPr="00FE2763">
              <w:t xml:space="preserve"> oil) is finite</w:t>
            </w:r>
          </w:p>
          <w:p w14:paraId="228F9795" w14:textId="3DBEE1E6" w:rsidR="005963C0" w:rsidRPr="00FE2763" w:rsidRDefault="005963C0" w:rsidP="00CC4920">
            <w:pPr>
              <w:pStyle w:val="08TableBulletList"/>
            </w:pPr>
            <w:r>
              <w:t>drilling/p</w:t>
            </w:r>
            <w:r w:rsidRPr="00FE2763">
              <w:t>rocessing (oil)</w:t>
            </w:r>
            <w:r>
              <w:t>/distribution</w:t>
            </w:r>
            <w:r w:rsidRPr="00FE2763">
              <w:t xml:space="preserve"> requires a lot of energy</w:t>
            </w:r>
          </w:p>
          <w:p w14:paraId="79B6EA05" w14:textId="46F20E80" w:rsidR="005963C0" w:rsidRPr="00FE2763" w:rsidRDefault="005963C0" w:rsidP="00CC4920">
            <w:pPr>
              <w:pStyle w:val="08TableBulletList"/>
            </w:pPr>
            <w:r>
              <w:t>p</w:t>
            </w:r>
            <w:r w:rsidRPr="00FE2763">
              <w:t>rocessing (oil)</w:t>
            </w:r>
            <w:r>
              <w:t xml:space="preserve">/and sometimes distribution in oil tankers </w:t>
            </w:r>
            <w:r w:rsidRPr="00FE2763">
              <w:t>causes pollution</w:t>
            </w:r>
            <w:r>
              <w:t>.</w:t>
            </w:r>
          </w:p>
          <w:p w14:paraId="7F9669C1" w14:textId="13C26516" w:rsidR="005963C0" w:rsidRPr="003B5736" w:rsidRDefault="005963C0" w:rsidP="00722207">
            <w:pPr>
              <w:pStyle w:val="07TableText"/>
              <w:jc w:val="left"/>
            </w:pPr>
            <w:r w:rsidRPr="003B5736">
              <w:t>Extraction</w:t>
            </w:r>
            <w:r>
              <w:t>/</w:t>
            </w:r>
            <w:r w:rsidRPr="003B5736">
              <w:t>processing paper:</w:t>
            </w:r>
          </w:p>
          <w:p w14:paraId="48641B35" w14:textId="77777777" w:rsidR="005963C0" w:rsidRPr="00FE2763" w:rsidRDefault="005963C0" w:rsidP="00E816CD">
            <w:pPr>
              <w:pStyle w:val="08TableBulletList"/>
            </w:pPr>
            <w:r w:rsidRPr="00FE2763">
              <w:t>(wood) is renewable</w:t>
            </w:r>
          </w:p>
          <w:p w14:paraId="4374911A" w14:textId="77777777" w:rsidR="005963C0" w:rsidRPr="00FE2763" w:rsidRDefault="005963C0" w:rsidP="00E816CD">
            <w:pPr>
              <w:pStyle w:val="08TableBulletList"/>
            </w:pPr>
            <w:r w:rsidRPr="00FE2763">
              <w:t>(wood) is more sustainable</w:t>
            </w:r>
          </w:p>
          <w:p w14:paraId="058CF0F4" w14:textId="77777777" w:rsidR="005963C0" w:rsidRPr="00FE2763" w:rsidRDefault="005963C0" w:rsidP="00CC4920">
            <w:pPr>
              <w:pStyle w:val="08TableBulletList"/>
            </w:pPr>
            <w:r>
              <w:t>risk of pollution in rivers at paper mills</w:t>
            </w:r>
          </w:p>
          <w:p w14:paraId="0B048282" w14:textId="36421781" w:rsidR="005963C0" w:rsidRPr="0053398A" w:rsidRDefault="005963C0" w:rsidP="00CC4920">
            <w:pPr>
              <w:pStyle w:val="08TableBulletList"/>
            </w:pPr>
            <w:r>
              <w:t>l</w:t>
            </w:r>
            <w:r w:rsidRPr="00FE2763">
              <w:t>and usage to grow trees is high</w:t>
            </w:r>
            <w:r>
              <w:t>/can’t be used for growing food crops</w:t>
            </w:r>
            <w:r w:rsidRPr="0053398A">
              <w:t>.</w:t>
            </w:r>
          </w:p>
          <w:p w14:paraId="210B9ED7" w14:textId="77777777" w:rsidR="005963C0" w:rsidRPr="003B5736" w:rsidRDefault="005963C0" w:rsidP="00722207">
            <w:pPr>
              <w:pStyle w:val="07TableText"/>
              <w:jc w:val="left"/>
            </w:pPr>
            <w:r w:rsidRPr="003B5736">
              <w:t>Disposal of poly(ethene):</w:t>
            </w:r>
          </w:p>
          <w:p w14:paraId="55D965BC" w14:textId="77777777" w:rsidR="005963C0" w:rsidRPr="00FE2763" w:rsidRDefault="005963C0" w:rsidP="00E816CD">
            <w:pPr>
              <w:pStyle w:val="08TableBulletList"/>
            </w:pPr>
            <w:r>
              <w:t>n</w:t>
            </w:r>
            <w:r w:rsidRPr="00FE2763">
              <w:t>on-biodegradable</w:t>
            </w:r>
          </w:p>
          <w:p w14:paraId="1020D004" w14:textId="3407C4C8" w:rsidR="005963C0" w:rsidRPr="00FE2763" w:rsidRDefault="005963C0" w:rsidP="00E816CD">
            <w:pPr>
              <w:pStyle w:val="08TableBulletList"/>
            </w:pPr>
            <w:r>
              <w:t>v</w:t>
            </w:r>
            <w:r w:rsidRPr="00FE2763">
              <w:t>isual pollution</w:t>
            </w:r>
            <w:r>
              <w:t>/pollutes sea/harming wildlife</w:t>
            </w:r>
          </w:p>
          <w:p w14:paraId="55D8E073" w14:textId="77777777" w:rsidR="005963C0" w:rsidRPr="00FE2763" w:rsidRDefault="005963C0" w:rsidP="00E816CD">
            <w:pPr>
              <w:pStyle w:val="08TableBulletList"/>
            </w:pPr>
            <w:r>
              <w:t>c</w:t>
            </w:r>
            <w:r w:rsidRPr="00FE2763">
              <w:t>ould be recycled</w:t>
            </w:r>
          </w:p>
          <w:p w14:paraId="7C27820D" w14:textId="77777777" w:rsidR="005963C0" w:rsidRPr="00FE2763" w:rsidRDefault="005963C0" w:rsidP="00E816CD">
            <w:pPr>
              <w:pStyle w:val="08TableBulletList"/>
            </w:pPr>
            <w:r>
              <w:t>c</w:t>
            </w:r>
            <w:r w:rsidRPr="00FE2763">
              <w:t>ould be burned</w:t>
            </w:r>
          </w:p>
          <w:p w14:paraId="12B52A9B" w14:textId="77777777" w:rsidR="005963C0" w:rsidRPr="00FE2763" w:rsidRDefault="005963C0" w:rsidP="00E816CD">
            <w:pPr>
              <w:pStyle w:val="08TableBulletList"/>
            </w:pPr>
            <w:r>
              <w:t>r</w:t>
            </w:r>
            <w:r w:rsidRPr="00FE2763">
              <w:t>eleases energy if burned</w:t>
            </w:r>
          </w:p>
          <w:p w14:paraId="4B3035C7" w14:textId="77777777" w:rsidR="005963C0" w:rsidRPr="00FE2763" w:rsidRDefault="005963C0" w:rsidP="00E816CD">
            <w:pPr>
              <w:pStyle w:val="08TableBulletList"/>
            </w:pPr>
            <w:r w:rsidRPr="00FE2763">
              <w:t>not carbon neutral</w:t>
            </w:r>
          </w:p>
          <w:p w14:paraId="138BF959" w14:textId="77777777" w:rsidR="005963C0" w:rsidRPr="00D16888" w:rsidRDefault="005963C0" w:rsidP="00722207">
            <w:pPr>
              <w:pStyle w:val="08TableBulletList"/>
            </w:pPr>
            <w:r>
              <w:t>u</w:t>
            </w:r>
            <w:r w:rsidRPr="00FE2763">
              <w:t>ses landfill space.</w:t>
            </w:r>
          </w:p>
          <w:p w14:paraId="7BE98DF1" w14:textId="77777777" w:rsidR="005963C0" w:rsidRPr="003B5736" w:rsidRDefault="005963C0" w:rsidP="00722207">
            <w:pPr>
              <w:pStyle w:val="07TableText"/>
              <w:jc w:val="left"/>
            </w:pPr>
            <w:r w:rsidRPr="003B5736">
              <w:t>Disposal of paper:</w:t>
            </w:r>
          </w:p>
          <w:p w14:paraId="49F742BF" w14:textId="77777777" w:rsidR="005963C0" w:rsidRPr="00FE2763" w:rsidRDefault="005963C0" w:rsidP="00E816CD">
            <w:pPr>
              <w:pStyle w:val="08TableBulletList"/>
            </w:pPr>
            <w:r>
              <w:t>b</w:t>
            </w:r>
            <w:r w:rsidRPr="00FE2763">
              <w:t>iodegradable</w:t>
            </w:r>
          </w:p>
          <w:p w14:paraId="2DC87E51" w14:textId="77777777" w:rsidR="005963C0" w:rsidRPr="00FE2763" w:rsidRDefault="005963C0" w:rsidP="00E816CD">
            <w:pPr>
              <w:pStyle w:val="08TableBulletList"/>
            </w:pPr>
            <w:r>
              <w:t>i</w:t>
            </w:r>
            <w:r w:rsidRPr="00FE2763">
              <w:t>s recycled</w:t>
            </w:r>
          </w:p>
          <w:p w14:paraId="04671472" w14:textId="77777777" w:rsidR="005963C0" w:rsidRDefault="005963C0" w:rsidP="000425FE">
            <w:pPr>
              <w:pStyle w:val="08TableBulletList"/>
            </w:pPr>
            <w:r w:rsidRPr="00FE2763">
              <w:t>(</w:t>
            </w:r>
            <w:proofErr w:type="gramStart"/>
            <w:r w:rsidRPr="00FE2763">
              <w:t>ignoring</w:t>
            </w:r>
            <w:proofErr w:type="gramEnd"/>
            <w:r w:rsidRPr="00FE2763">
              <w:t xml:space="preserve"> processing) carbon neutral</w:t>
            </w:r>
            <w:r>
              <w:t>.</w:t>
            </w:r>
          </w:p>
          <w:p w14:paraId="7FA2B699" w14:textId="018800E8" w:rsidR="005963C0" w:rsidRPr="00D16888" w:rsidRDefault="005963C0" w:rsidP="003B5736">
            <w:pPr>
              <w:pStyle w:val="08TableBulletList"/>
              <w:numPr>
                <w:ilvl w:val="0"/>
                <w:numId w:val="0"/>
              </w:numPr>
              <w:spacing w:before="240"/>
              <w:rPr>
                <w:rFonts w:eastAsia="Times New Roman"/>
                <w:szCs w:val="20"/>
              </w:rPr>
            </w:pPr>
            <w:r w:rsidRPr="00CC16C5"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vMerge/>
            <w:shd w:val="clear" w:color="auto" w:fill="auto"/>
          </w:tcPr>
          <w:p w14:paraId="20440F3C" w14:textId="77777777" w:rsidR="005963C0" w:rsidRPr="00FE2763" w:rsidRDefault="005963C0" w:rsidP="00722207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6E0929D1" w14:textId="77777777" w:rsidR="005963C0" w:rsidRPr="00FE2763" w:rsidRDefault="005963C0" w:rsidP="00C22C0E">
            <w:pPr>
              <w:pStyle w:val="07TableText"/>
            </w:pPr>
          </w:p>
        </w:tc>
      </w:tr>
      <w:tr w:rsidR="00553461" w:rsidRPr="00FE2763" w14:paraId="0F31FE08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49E4B457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65E754DB" w14:textId="2CDC538C" w:rsidR="00553461" w:rsidRPr="00FE2763" w:rsidRDefault="00035677" w:rsidP="004F62DE">
            <w:pPr>
              <w:pStyle w:val="07TableText"/>
              <w:jc w:val="left"/>
            </w:pPr>
            <w:r>
              <w:t>B</w:t>
            </w:r>
            <w:r w:rsidR="00553461" w:rsidRPr="00FE2763">
              <w:t>ecause large amounts of energy would be needed to extract the copper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76AF3AEF" w14:textId="66C64226" w:rsidR="00553461" w:rsidRPr="00FE2763" w:rsidRDefault="00EC4996" w:rsidP="00722207">
            <w:pPr>
              <w:pStyle w:val="07TableText"/>
              <w:jc w:val="left"/>
            </w:pPr>
            <w:r w:rsidRPr="00035677">
              <w:rPr>
                <w:rStyle w:val="13Italic"/>
                <w:i w:val="0"/>
              </w:rPr>
              <w:t>Accept</w:t>
            </w:r>
            <w:r w:rsidR="00C579E3" w:rsidRPr="00553461">
              <w:rPr>
                <w:rStyle w:val="13Italic"/>
              </w:rPr>
              <w:t xml:space="preserve"> </w:t>
            </w:r>
            <w:r w:rsidR="00553461" w:rsidRPr="00FE2763">
              <w:t xml:space="preserve">because it is labour-intensive to extract copper from this </w:t>
            </w:r>
            <w:proofErr w:type="gramStart"/>
            <w:r w:rsidR="00553461" w:rsidRPr="00FE2763">
              <w:t>land</w:t>
            </w:r>
            <w:r w:rsidR="00035677">
              <w:t>;</w:t>
            </w:r>
            <w:proofErr w:type="gramEnd"/>
          </w:p>
          <w:p w14:paraId="3B74D9D0" w14:textId="4B67511D" w:rsidR="00553461" w:rsidRPr="00FE2763" w:rsidRDefault="00035677" w:rsidP="00E816CD">
            <w:pPr>
              <w:pStyle w:val="07TableText"/>
              <w:jc w:val="left"/>
            </w:pPr>
            <w:r>
              <w:rPr>
                <w:rStyle w:val="13Italic"/>
                <w:i w:val="0"/>
              </w:rPr>
              <w:t>a</w:t>
            </w:r>
            <w:r w:rsidR="00EC4996" w:rsidRPr="00035677">
              <w:rPr>
                <w:rStyle w:val="13Italic"/>
                <w:i w:val="0"/>
              </w:rPr>
              <w:t>ccept</w:t>
            </w:r>
            <w:r w:rsidR="00C579E3" w:rsidRPr="00553461">
              <w:rPr>
                <w:rStyle w:val="13Italic"/>
              </w:rPr>
              <w:t xml:space="preserve"> </w:t>
            </w:r>
            <w:r w:rsidR="00553461" w:rsidRPr="00FE2763">
              <w:t>because copper would have to be extracted from a large area of land (o</w:t>
            </w:r>
            <w:r w:rsidR="00205626">
              <w:t xml:space="preserve">r </w:t>
            </w:r>
            <w:r w:rsidR="00553461" w:rsidRPr="00FE2763">
              <w:t>w</w:t>
            </w:r>
            <w:r w:rsidR="00205626">
              <w:t xml:space="preserve">ords </w:t>
            </w:r>
            <w:r w:rsidR="00553461" w:rsidRPr="00FE2763">
              <w:t>t</w:t>
            </w:r>
            <w:r w:rsidR="00205626">
              <w:t xml:space="preserve">o </w:t>
            </w:r>
            <w:r w:rsidR="00553461" w:rsidRPr="00FE2763">
              <w:t>t</w:t>
            </w:r>
            <w:r w:rsidR="00205626">
              <w:t xml:space="preserve">hat </w:t>
            </w:r>
            <w:r w:rsidR="00553461" w:rsidRPr="00FE2763">
              <w:t>e</w:t>
            </w:r>
            <w:r w:rsidR="00205626">
              <w:t>ffect</w:t>
            </w:r>
            <w:r w:rsidR="00553461" w:rsidRPr="00FE2763">
              <w:t>)</w:t>
            </w:r>
            <w:r w:rsidR="00C579E3">
              <w:t>.</w:t>
            </w:r>
          </w:p>
        </w:tc>
        <w:tc>
          <w:tcPr>
            <w:tcW w:w="900" w:type="dxa"/>
            <w:shd w:val="clear" w:color="auto" w:fill="auto"/>
          </w:tcPr>
          <w:p w14:paraId="0CD4C520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599B17D1" w14:textId="77777777" w:rsidR="00553461" w:rsidRDefault="00553461" w:rsidP="004F62DE">
            <w:pPr>
              <w:pStyle w:val="07TableText"/>
            </w:pPr>
            <w:r w:rsidRPr="00FE2763">
              <w:t>AO2</w:t>
            </w:r>
          </w:p>
          <w:p w14:paraId="2DED99CC" w14:textId="77777777" w:rsidR="00C22C0E" w:rsidRPr="00FE2763" w:rsidRDefault="00C22C0E" w:rsidP="004F62DE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06BB2E9F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0BEB20FF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565D90EE" w14:textId="77777777" w:rsidR="00553461" w:rsidRPr="00FE2763" w:rsidRDefault="00C579E3" w:rsidP="00722207">
            <w:pPr>
              <w:pStyle w:val="07TableText"/>
              <w:jc w:val="left"/>
            </w:pPr>
            <w:r>
              <w:t>A</w:t>
            </w:r>
            <w:r w:rsidRPr="00FE2763">
              <w:t xml:space="preserve">ny </w:t>
            </w:r>
            <w:r w:rsidR="00553461" w:rsidRPr="00E816CD">
              <w:rPr>
                <w:b/>
              </w:rPr>
              <w:t>one</w:t>
            </w:r>
            <w:r w:rsidR="00553461" w:rsidRPr="00FE2763">
              <w:t xml:space="preserve"> from:</w:t>
            </w:r>
          </w:p>
          <w:p w14:paraId="5E8DE070" w14:textId="77777777" w:rsidR="00553461" w:rsidRPr="00FE2763" w:rsidRDefault="00553461" w:rsidP="00E816CD">
            <w:pPr>
              <w:pStyle w:val="08TableBulletList"/>
            </w:pPr>
            <w:r w:rsidRPr="00FE2763">
              <w:t>produces large amounts of solid waste</w:t>
            </w:r>
          </w:p>
          <w:p w14:paraId="03E80AB3" w14:textId="2EE151B7" w:rsidR="00553461" w:rsidRPr="00FE2763" w:rsidRDefault="00553461" w:rsidP="00E816CD">
            <w:pPr>
              <w:pStyle w:val="08TableBulletList"/>
            </w:pPr>
            <w:r w:rsidRPr="00FE2763">
              <w:t>atmospheric pollution from carbon dioxide</w:t>
            </w:r>
            <w:r w:rsidR="00EA13FC">
              <w:t>/</w:t>
            </w:r>
            <w:proofErr w:type="spellStart"/>
            <w:r w:rsidRPr="00FE2763">
              <w:t>sulfur</w:t>
            </w:r>
            <w:proofErr w:type="spellEnd"/>
            <w:r w:rsidRPr="00FE2763">
              <w:t xml:space="preserve"> dioxide</w:t>
            </w:r>
          </w:p>
          <w:p w14:paraId="2A9049F4" w14:textId="07645E87" w:rsidR="00A9753A" w:rsidRPr="00EA13FC" w:rsidRDefault="00553461" w:rsidP="00EA13FC">
            <w:pPr>
              <w:pStyle w:val="08TableBulletList"/>
            </w:pPr>
            <w:r w:rsidRPr="00FE2763">
              <w:t>more lorries</w:t>
            </w:r>
            <w:r w:rsidR="00EA13FC">
              <w:t>/</w:t>
            </w:r>
            <w:r w:rsidRPr="00FE2763">
              <w:t>traffic</w:t>
            </w:r>
            <w:r w:rsidR="00C579E3">
              <w:t>.</w:t>
            </w:r>
          </w:p>
        </w:tc>
        <w:tc>
          <w:tcPr>
            <w:tcW w:w="2880" w:type="dxa"/>
            <w:shd w:val="clear" w:color="auto" w:fill="auto"/>
          </w:tcPr>
          <w:p w14:paraId="7C71E67C" w14:textId="77777777" w:rsidR="00553461" w:rsidRPr="00FE2763" w:rsidRDefault="00553461" w:rsidP="00722207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38A422E0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0BDAC0B9" w14:textId="77777777" w:rsidR="00553461" w:rsidRDefault="00553461" w:rsidP="004F62DE">
            <w:pPr>
              <w:pStyle w:val="07TableText"/>
            </w:pPr>
            <w:r w:rsidRPr="00FE2763">
              <w:t>AO1</w:t>
            </w:r>
          </w:p>
          <w:p w14:paraId="62202869" w14:textId="77777777" w:rsidR="00C22C0E" w:rsidRPr="00FE2763" w:rsidRDefault="00C22C0E" w:rsidP="004F62DE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17225C02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55F84182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.3</w:t>
            </w:r>
          </w:p>
        </w:tc>
        <w:tc>
          <w:tcPr>
            <w:tcW w:w="3780" w:type="dxa"/>
            <w:shd w:val="clear" w:color="auto" w:fill="auto"/>
          </w:tcPr>
          <w:p w14:paraId="2FF5F776" w14:textId="786249CF" w:rsidR="00553461" w:rsidRPr="00FE2763" w:rsidRDefault="00EA13FC" w:rsidP="00EA13FC">
            <w:pPr>
              <w:pStyle w:val="07TableText"/>
              <w:jc w:val="left"/>
            </w:pPr>
            <w:r>
              <w:t>I</w:t>
            </w:r>
            <w:r w:rsidR="00F67949" w:rsidRPr="00FE2763">
              <w:t xml:space="preserve">ron </w:t>
            </w:r>
            <w:r w:rsidR="00553461" w:rsidRPr="00FE2763">
              <w:t>is cheap</w:t>
            </w:r>
            <w:r>
              <w:t>/</w:t>
            </w:r>
            <w:r w:rsidR="00273137">
              <w:t>scrap iron has reached the end of its useful life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0A233E8A" w14:textId="77777777" w:rsidR="00A9753A" w:rsidRPr="00FE2763" w:rsidRDefault="00C579E3" w:rsidP="00122CC1">
            <w:pPr>
              <w:pStyle w:val="07TableText"/>
              <w:jc w:val="left"/>
            </w:pPr>
            <w:r w:rsidRPr="006B72F8">
              <w:rPr>
                <w:rStyle w:val="13Italic"/>
                <w:i w:val="0"/>
              </w:rPr>
              <w:t>Accept</w:t>
            </w:r>
            <w:r w:rsidRPr="00553461">
              <w:rPr>
                <w:rStyle w:val="13Italic"/>
              </w:rPr>
              <w:t xml:space="preserve"> </w:t>
            </w:r>
            <w:r w:rsidR="00553461" w:rsidRPr="00FE2763">
              <w:t>iron is much more abundant than copper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0522F15A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2891CC88" w14:textId="77777777" w:rsidR="00553461" w:rsidRDefault="00553461" w:rsidP="004F62DE">
            <w:pPr>
              <w:pStyle w:val="07TableText"/>
            </w:pPr>
            <w:r w:rsidRPr="00FE2763">
              <w:t>AO2</w:t>
            </w:r>
          </w:p>
          <w:p w14:paraId="7C605824" w14:textId="77777777" w:rsidR="00C22C0E" w:rsidRPr="00FE2763" w:rsidRDefault="00C22C0E" w:rsidP="004F62DE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00ACF0E1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1C30872E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.4</w:t>
            </w:r>
          </w:p>
        </w:tc>
        <w:tc>
          <w:tcPr>
            <w:tcW w:w="3780" w:type="dxa"/>
            <w:shd w:val="clear" w:color="auto" w:fill="auto"/>
          </w:tcPr>
          <w:p w14:paraId="0CBEAA02" w14:textId="40F9B51D" w:rsidR="00553461" w:rsidRPr="00FE2763" w:rsidRDefault="006B72F8" w:rsidP="004F62DE">
            <w:pPr>
              <w:pStyle w:val="07TableText"/>
              <w:jc w:val="left"/>
            </w:pPr>
            <w:r>
              <w:t>I</w:t>
            </w:r>
            <w:r w:rsidR="00F67949" w:rsidRPr="00FE2763">
              <w:t xml:space="preserve">ron </w:t>
            </w:r>
            <w:r w:rsidR="00553461" w:rsidRPr="00FE2763">
              <w:t>displaces copper from solutions of its salts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098CCE58" w14:textId="77777777" w:rsidR="00A9753A" w:rsidRPr="00FE2763" w:rsidRDefault="00EC4996" w:rsidP="00122CC1">
            <w:pPr>
              <w:pStyle w:val="07TableText"/>
              <w:jc w:val="left"/>
            </w:pPr>
            <w:r w:rsidRPr="006B72F8">
              <w:rPr>
                <w:rStyle w:val="13Italic"/>
                <w:i w:val="0"/>
              </w:rPr>
              <w:t>Accept</w:t>
            </w:r>
            <w:r w:rsidR="00C579E3" w:rsidRPr="00553461">
              <w:rPr>
                <w:rStyle w:val="13Italic"/>
              </w:rPr>
              <w:t xml:space="preserve"> </w:t>
            </w:r>
            <w:r w:rsidR="00553461" w:rsidRPr="00FE2763">
              <w:t>iron is more reactive than copper</w:t>
            </w:r>
            <w:r w:rsidR="00C579E3">
              <w:t>.</w:t>
            </w:r>
          </w:p>
        </w:tc>
        <w:tc>
          <w:tcPr>
            <w:tcW w:w="900" w:type="dxa"/>
            <w:shd w:val="clear" w:color="auto" w:fill="auto"/>
          </w:tcPr>
          <w:p w14:paraId="79D4C19C" w14:textId="77777777" w:rsidR="00553461" w:rsidRPr="00FE2763" w:rsidRDefault="00553461" w:rsidP="004F62DE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72146DFD" w14:textId="77777777" w:rsidR="00553461" w:rsidRDefault="00553461" w:rsidP="004F62DE">
            <w:pPr>
              <w:pStyle w:val="07TableText"/>
            </w:pPr>
            <w:r w:rsidRPr="00FE2763">
              <w:t>AO1</w:t>
            </w:r>
          </w:p>
          <w:p w14:paraId="14CC678B" w14:textId="77777777" w:rsidR="00C22C0E" w:rsidRPr="00FE2763" w:rsidRDefault="00C22C0E" w:rsidP="004F62DE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524076F8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05A18FC1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.5</w:t>
            </w:r>
          </w:p>
        </w:tc>
        <w:tc>
          <w:tcPr>
            <w:tcW w:w="3780" w:type="dxa"/>
            <w:shd w:val="clear" w:color="auto" w:fill="auto"/>
          </w:tcPr>
          <w:p w14:paraId="22149271" w14:textId="77777777" w:rsidR="00553461" w:rsidRPr="00FE2763" w:rsidRDefault="00C579E3" w:rsidP="00722207">
            <w:pPr>
              <w:pStyle w:val="07TableText"/>
              <w:jc w:val="left"/>
            </w:pPr>
            <w:r>
              <w:t>A</w:t>
            </w:r>
            <w:r w:rsidRPr="00FE2763">
              <w:t xml:space="preserve">ny </w:t>
            </w:r>
            <w:r w:rsidR="00553461" w:rsidRPr="00E816CD">
              <w:rPr>
                <w:b/>
              </w:rPr>
              <w:t>two</w:t>
            </w:r>
            <w:r w:rsidR="00553461" w:rsidRPr="00FE2763">
              <w:t xml:space="preserve"> from:</w:t>
            </w:r>
          </w:p>
          <w:p w14:paraId="0A42C849" w14:textId="72200F2E" w:rsidR="00553461" w:rsidRPr="00FE2763" w:rsidRDefault="00553461" w:rsidP="00E816CD">
            <w:pPr>
              <w:pStyle w:val="08TableBulletList"/>
            </w:pPr>
            <w:r w:rsidRPr="00FE2763">
              <w:t xml:space="preserve">less expensive </w:t>
            </w:r>
            <w:r w:rsidR="00D23C46">
              <w:t>(or less</w:t>
            </w:r>
            <w:r w:rsidRPr="00FE2763">
              <w:t xml:space="preserve"> energy</w:t>
            </w:r>
            <w:r w:rsidR="00D23C46">
              <w:t>)</w:t>
            </w:r>
            <w:r w:rsidRPr="00FE2763">
              <w:t xml:space="preserve"> to extract the small amounts of copper</w:t>
            </w:r>
          </w:p>
          <w:p w14:paraId="3F0A5ACB" w14:textId="77777777" w:rsidR="00553461" w:rsidRPr="00FE2763" w:rsidRDefault="00553461" w:rsidP="00E816CD">
            <w:pPr>
              <w:pStyle w:val="08TableBulletList"/>
            </w:pPr>
            <w:r w:rsidRPr="00FE2763">
              <w:t>plants will remove carbon dioxide from the atmosphere as they grow</w:t>
            </w:r>
          </w:p>
          <w:p w14:paraId="0B49FDC5" w14:textId="1BD6166F" w:rsidR="00553461" w:rsidRPr="00E816CD" w:rsidRDefault="00D23C46" w:rsidP="006B72F8">
            <w:pPr>
              <w:pStyle w:val="08TableBulletList"/>
            </w:pPr>
            <w:r>
              <w:t>less air pollution</w:t>
            </w:r>
            <w:r w:rsidR="006B72F8">
              <w:t>/</w:t>
            </w:r>
            <w:proofErr w:type="spellStart"/>
            <w:r>
              <w:t>sulfur</w:t>
            </w:r>
            <w:proofErr w:type="spellEnd"/>
            <w:r>
              <w:t xml:space="preserve"> dioxide released</w:t>
            </w:r>
            <w:r w:rsidR="006B72F8">
              <w:t>.</w:t>
            </w:r>
          </w:p>
        </w:tc>
        <w:tc>
          <w:tcPr>
            <w:tcW w:w="2880" w:type="dxa"/>
            <w:shd w:val="clear" w:color="auto" w:fill="auto"/>
          </w:tcPr>
          <w:p w14:paraId="30992C75" w14:textId="788B19BE" w:rsidR="00553461" w:rsidRPr="00FE2763" w:rsidRDefault="00CE6A1D" w:rsidP="00722207">
            <w:pPr>
              <w:pStyle w:val="07TableText"/>
              <w:jc w:val="left"/>
            </w:pPr>
            <w:r w:rsidRPr="006B72F8">
              <w:t>Accept</w:t>
            </w:r>
            <w:r w:rsidRPr="0035035B">
              <w:rPr>
                <w:i/>
              </w:rPr>
              <w:t xml:space="preserve"> </w:t>
            </w:r>
            <w:r w:rsidRPr="00FE2763">
              <w:t>can release energy when plants are burned</w:t>
            </w:r>
            <w:r>
              <w:t xml:space="preserve"> that could be used usefully</w:t>
            </w:r>
            <w:r w:rsidR="006B72F8">
              <w:t>/</w:t>
            </w:r>
            <w:r w:rsidR="00D23C46">
              <w:t>does not scar the landscape like a tradition open cast mine</w:t>
            </w:r>
            <w:r w:rsidR="00BE627C">
              <w:t>.</w:t>
            </w:r>
          </w:p>
        </w:tc>
        <w:tc>
          <w:tcPr>
            <w:tcW w:w="900" w:type="dxa"/>
            <w:shd w:val="clear" w:color="auto" w:fill="auto"/>
          </w:tcPr>
          <w:p w14:paraId="7F4B5FB0" w14:textId="77777777" w:rsidR="00553461" w:rsidRPr="00FE2763" w:rsidRDefault="00553461" w:rsidP="004F62DE">
            <w:pPr>
              <w:pStyle w:val="07TableText"/>
            </w:pPr>
            <w:r w:rsidRPr="00FE2763">
              <w:t>2</w:t>
            </w:r>
          </w:p>
        </w:tc>
        <w:tc>
          <w:tcPr>
            <w:tcW w:w="1353" w:type="dxa"/>
            <w:shd w:val="clear" w:color="auto" w:fill="auto"/>
          </w:tcPr>
          <w:p w14:paraId="09A2E551" w14:textId="77777777" w:rsidR="00553461" w:rsidRDefault="00553461" w:rsidP="004F62DE">
            <w:pPr>
              <w:pStyle w:val="07TableText"/>
            </w:pPr>
            <w:r w:rsidRPr="00FE2763">
              <w:t>AO2</w:t>
            </w:r>
          </w:p>
          <w:p w14:paraId="49440A00" w14:textId="77777777" w:rsidR="00C22C0E" w:rsidRPr="00FE2763" w:rsidRDefault="00C22C0E" w:rsidP="004F62DE">
            <w:pPr>
              <w:pStyle w:val="07TableText"/>
            </w:pPr>
            <w:r w:rsidRPr="00FE2763">
              <w:t>C10.2.2</w:t>
            </w:r>
          </w:p>
        </w:tc>
      </w:tr>
      <w:tr w:rsidR="00553461" w:rsidRPr="00FE2763" w14:paraId="4AF6C70A" w14:textId="77777777" w:rsidTr="005963C0">
        <w:trPr>
          <w:cantSplit/>
        </w:trPr>
        <w:tc>
          <w:tcPr>
            <w:tcW w:w="1253" w:type="dxa"/>
            <w:shd w:val="clear" w:color="auto" w:fill="auto"/>
          </w:tcPr>
          <w:p w14:paraId="0E20E130" w14:textId="77777777" w:rsidR="00553461" w:rsidRPr="00722207" w:rsidRDefault="00213440" w:rsidP="00213440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53461" w:rsidRPr="00722207">
              <w:rPr>
                <w:b/>
              </w:rPr>
              <w:t>5</w:t>
            </w:r>
            <w:r>
              <w:rPr>
                <w:b/>
              </w:rPr>
              <w:t>.6</w:t>
            </w:r>
          </w:p>
        </w:tc>
        <w:tc>
          <w:tcPr>
            <w:tcW w:w="3780" w:type="dxa"/>
            <w:shd w:val="clear" w:color="auto" w:fill="auto"/>
          </w:tcPr>
          <w:p w14:paraId="1E6BA0CB" w14:textId="13FF9B94" w:rsidR="00553461" w:rsidRPr="00FE2763" w:rsidRDefault="00332304" w:rsidP="00332304">
            <w:pPr>
              <w:pStyle w:val="07TableText"/>
              <w:jc w:val="left"/>
            </w:pPr>
            <w:r>
              <w:t>N</w:t>
            </w:r>
            <w:r w:rsidR="00553461" w:rsidRPr="00FE2763">
              <w:t>ot continuous as it takes a long time for plants to grow</w:t>
            </w:r>
            <w:r>
              <w:t>/</w:t>
            </w:r>
            <w:r w:rsidR="00273137">
              <w:t>burn</w:t>
            </w:r>
            <w:r w:rsidR="00CE6A1D">
              <w:t>i</w:t>
            </w:r>
            <w:r w:rsidR="00273137">
              <w:t>ng plants releases</w:t>
            </w:r>
            <w:r w:rsidR="00CE6A1D">
              <w:t xml:space="preserve"> carbon dioxide/ contributes to climate change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2204419F" w14:textId="77777777" w:rsidR="00553461" w:rsidRPr="00FE2763" w:rsidRDefault="00EC4996" w:rsidP="00722207">
            <w:pPr>
              <w:pStyle w:val="07TableText"/>
              <w:jc w:val="left"/>
            </w:pPr>
            <w:r w:rsidRPr="00751B46">
              <w:rPr>
                <w:rStyle w:val="13Italic"/>
                <w:i w:val="0"/>
              </w:rPr>
              <w:t>Accept</w:t>
            </w:r>
            <w:r w:rsidR="00C579E3" w:rsidRPr="00553461">
              <w:rPr>
                <w:rStyle w:val="13Italic"/>
              </w:rPr>
              <w:t xml:space="preserve"> </w:t>
            </w:r>
            <w:r w:rsidR="00553461" w:rsidRPr="00FE2763">
              <w:t>supply not continuous as plants only harvested once / twice a year</w:t>
            </w:r>
            <w:r w:rsidR="00C579E3">
              <w:t>.</w:t>
            </w:r>
          </w:p>
        </w:tc>
        <w:tc>
          <w:tcPr>
            <w:tcW w:w="900" w:type="dxa"/>
            <w:shd w:val="clear" w:color="auto" w:fill="auto"/>
          </w:tcPr>
          <w:p w14:paraId="18563B3E" w14:textId="77777777" w:rsidR="00553461" w:rsidRPr="00FE2763" w:rsidRDefault="00553461" w:rsidP="00722207">
            <w:pPr>
              <w:pStyle w:val="07TableText"/>
            </w:pPr>
            <w:r w:rsidRPr="00FE2763">
              <w:t>1</w:t>
            </w:r>
          </w:p>
        </w:tc>
        <w:tc>
          <w:tcPr>
            <w:tcW w:w="1353" w:type="dxa"/>
            <w:shd w:val="clear" w:color="auto" w:fill="auto"/>
          </w:tcPr>
          <w:p w14:paraId="3F2B8221" w14:textId="77777777" w:rsidR="00553461" w:rsidRPr="00FE2763" w:rsidRDefault="00553461" w:rsidP="00722207">
            <w:pPr>
              <w:pStyle w:val="07TableText"/>
            </w:pPr>
            <w:r w:rsidRPr="00FE2763">
              <w:t>AO2</w:t>
            </w:r>
          </w:p>
          <w:p w14:paraId="032C0635" w14:textId="77777777" w:rsidR="00553461" w:rsidRPr="00FE2763" w:rsidRDefault="00553461" w:rsidP="004F62DE">
            <w:pPr>
              <w:pStyle w:val="07TableText"/>
            </w:pPr>
            <w:r w:rsidRPr="00FE2763">
              <w:t>C10.1.4</w:t>
            </w:r>
          </w:p>
        </w:tc>
      </w:tr>
    </w:tbl>
    <w:p w14:paraId="783EB5C8" w14:textId="77777777" w:rsidR="001D46B2" w:rsidRDefault="001D46B2" w:rsidP="001D46B2">
      <w:pPr>
        <w:pStyle w:val="04TextLast"/>
      </w:pPr>
    </w:p>
    <w:sectPr w:rsidR="001D46B2" w:rsidSect="00350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C7D8" w14:textId="77777777" w:rsidR="003F3CE5" w:rsidRDefault="003F3CE5">
      <w:r>
        <w:separator/>
      </w:r>
    </w:p>
    <w:p w14:paraId="4BC06B08" w14:textId="77777777" w:rsidR="003F3CE5" w:rsidRDefault="003F3CE5"/>
    <w:p w14:paraId="2FD6E946" w14:textId="77777777" w:rsidR="003F3CE5" w:rsidRDefault="003F3CE5"/>
  </w:endnote>
  <w:endnote w:type="continuationSeparator" w:id="0">
    <w:p w14:paraId="790D0272" w14:textId="77777777" w:rsidR="003F3CE5" w:rsidRDefault="003F3CE5">
      <w:r>
        <w:continuationSeparator/>
      </w:r>
    </w:p>
    <w:p w14:paraId="0323B7A5" w14:textId="77777777" w:rsidR="003F3CE5" w:rsidRDefault="003F3CE5"/>
    <w:p w14:paraId="0C48DB88" w14:textId="77777777" w:rsidR="003F3CE5" w:rsidRDefault="003F3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48BC" w14:textId="77777777" w:rsidR="002E067C" w:rsidRDefault="002E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2122" w14:textId="77777777" w:rsidR="00CE6A1D" w:rsidRDefault="00CE6A1D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E1341E6" wp14:editId="33D3ECAC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3CB34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0193D93E" w14:textId="77777777" w:rsidR="00CE6A1D" w:rsidRDefault="00CE6A1D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07545E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2001C25E" w14:textId="77777777" w:rsidR="00CE6A1D" w:rsidRDefault="00CE6A1D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F085" w14:textId="77777777" w:rsidR="002E067C" w:rsidRDefault="002E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5652" w14:textId="77777777" w:rsidR="003F3CE5" w:rsidRDefault="003F3CE5">
      <w:r>
        <w:separator/>
      </w:r>
    </w:p>
    <w:p w14:paraId="7FC28870" w14:textId="77777777" w:rsidR="003F3CE5" w:rsidRDefault="003F3CE5"/>
    <w:p w14:paraId="64F92C3E" w14:textId="77777777" w:rsidR="003F3CE5" w:rsidRDefault="003F3CE5"/>
  </w:footnote>
  <w:footnote w:type="continuationSeparator" w:id="0">
    <w:p w14:paraId="4FA57E8A" w14:textId="77777777" w:rsidR="003F3CE5" w:rsidRDefault="003F3CE5">
      <w:r>
        <w:continuationSeparator/>
      </w:r>
    </w:p>
    <w:p w14:paraId="1AF44D60" w14:textId="77777777" w:rsidR="003F3CE5" w:rsidRDefault="003F3CE5"/>
    <w:p w14:paraId="29491C2A" w14:textId="77777777" w:rsidR="003F3CE5" w:rsidRDefault="003F3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486E" w14:textId="77777777" w:rsidR="002E067C" w:rsidRDefault="002E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BE1" w14:textId="7BE01156" w:rsidR="00CE6A1D" w:rsidRPr="00581F57" w:rsidRDefault="00CE6A1D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426ABC73" wp14:editId="2BAE8032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47608CD" wp14:editId="2FC397D6">
              <wp:simplePos x="0" y="0"/>
              <wp:positionH relativeFrom="column">
                <wp:posOffset>3895725</wp:posOffset>
              </wp:positionH>
              <wp:positionV relativeFrom="page">
                <wp:posOffset>367665</wp:posOffset>
              </wp:positionV>
              <wp:extent cx="2165350" cy="77216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B4D56" w14:textId="77777777" w:rsidR="00CE6A1D" w:rsidRPr="00F94F1B" w:rsidRDefault="00CE6A1D" w:rsidP="009D3236">
                          <w:pPr>
                            <w:pStyle w:val="00TopicNo"/>
                            <w:jc w:val="right"/>
                          </w:pPr>
                          <w:r w:rsidRPr="00BF3642">
                            <w:rPr>
                              <w:b/>
                            </w:rPr>
                            <w:t>C14 The Earth’s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608C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06.75pt;margin-top:28.95pt;width:170.5pt;height:60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" filled="f" stroked="f">
              <v:textbox inset=",7.2pt,,7.2pt">
                <w:txbxContent>
                  <w:p w14:paraId="642B4D56" w14:textId="77777777" w:rsidR="00CE6A1D" w:rsidRPr="00F94F1B" w:rsidRDefault="00CE6A1D" w:rsidP="009D3236">
                    <w:pPr>
                      <w:pStyle w:val="00TopicNo"/>
                      <w:jc w:val="right"/>
                    </w:pPr>
                    <w:r w:rsidRPr="00BF3642">
                      <w:rPr>
                        <w:b/>
                      </w:rPr>
                      <w:t>C14 The Earth’s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034C22F" w14:textId="1F0AC046" w:rsidR="00CE6A1D" w:rsidRPr="00714BC4" w:rsidRDefault="0007545E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7A7EFA1E" wp14:editId="7FD37258">
          <wp:simplePos x="0" y="0"/>
          <wp:positionH relativeFrom="column">
            <wp:posOffset>31115</wp:posOffset>
          </wp:positionH>
          <wp:positionV relativeFrom="paragraph">
            <wp:posOffset>406400</wp:posOffset>
          </wp:positionV>
          <wp:extent cx="6492240" cy="185195"/>
          <wp:effectExtent l="0" t="0" r="0" b="5715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8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A1D">
      <w:tab/>
    </w:r>
    <w:r w:rsidR="00CE6A1D" w:rsidRPr="00B86E9A">
      <w:t xml:space="preserve">Exam-style </w:t>
    </w:r>
    <w:r w:rsidR="002E067C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A107" w14:textId="77777777" w:rsidR="002E067C" w:rsidRDefault="002E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CC1420"/>
    <w:multiLevelType w:val="hybridMultilevel"/>
    <w:tmpl w:val="20B043B8"/>
    <w:lvl w:ilvl="0" w:tplc="5C349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5367">
    <w:abstractNumId w:val="6"/>
  </w:num>
  <w:num w:numId="2" w16cid:durableId="1714693462">
    <w:abstractNumId w:val="10"/>
  </w:num>
  <w:num w:numId="3" w16cid:durableId="8455943">
    <w:abstractNumId w:val="16"/>
  </w:num>
  <w:num w:numId="4" w16cid:durableId="35592502">
    <w:abstractNumId w:val="4"/>
  </w:num>
  <w:num w:numId="5" w16cid:durableId="152916313">
    <w:abstractNumId w:val="7"/>
  </w:num>
  <w:num w:numId="6" w16cid:durableId="249507931">
    <w:abstractNumId w:val="17"/>
  </w:num>
  <w:num w:numId="7" w16cid:durableId="1425489826">
    <w:abstractNumId w:val="15"/>
  </w:num>
  <w:num w:numId="8" w16cid:durableId="1367096081">
    <w:abstractNumId w:val="1"/>
  </w:num>
  <w:num w:numId="9" w16cid:durableId="152111412">
    <w:abstractNumId w:val="0"/>
  </w:num>
  <w:num w:numId="10" w16cid:durableId="242447607">
    <w:abstractNumId w:val="7"/>
  </w:num>
  <w:num w:numId="11" w16cid:durableId="53704148">
    <w:abstractNumId w:val="17"/>
  </w:num>
  <w:num w:numId="12" w16cid:durableId="144203382">
    <w:abstractNumId w:val="15"/>
  </w:num>
  <w:num w:numId="13" w16cid:durableId="1090656537">
    <w:abstractNumId w:val="1"/>
  </w:num>
  <w:num w:numId="14" w16cid:durableId="21360974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35677"/>
    <w:rsid w:val="000425FE"/>
    <w:rsid w:val="000436D9"/>
    <w:rsid w:val="0004378C"/>
    <w:rsid w:val="00046782"/>
    <w:rsid w:val="0006181F"/>
    <w:rsid w:val="00062697"/>
    <w:rsid w:val="00070BC9"/>
    <w:rsid w:val="00070D40"/>
    <w:rsid w:val="000753C5"/>
    <w:rsid w:val="0007545E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CC1"/>
    <w:rsid w:val="00123C32"/>
    <w:rsid w:val="001257DA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55C1E"/>
    <w:rsid w:val="00163ABA"/>
    <w:rsid w:val="00174111"/>
    <w:rsid w:val="001749F3"/>
    <w:rsid w:val="001776DE"/>
    <w:rsid w:val="00182645"/>
    <w:rsid w:val="00184ADC"/>
    <w:rsid w:val="00186F8C"/>
    <w:rsid w:val="001A24DD"/>
    <w:rsid w:val="001A3BF0"/>
    <w:rsid w:val="001A4712"/>
    <w:rsid w:val="001A6433"/>
    <w:rsid w:val="001B2346"/>
    <w:rsid w:val="001B2D9C"/>
    <w:rsid w:val="001B2F7B"/>
    <w:rsid w:val="001C1EB5"/>
    <w:rsid w:val="001D46B2"/>
    <w:rsid w:val="001E13ED"/>
    <w:rsid w:val="001E1E22"/>
    <w:rsid w:val="001F3985"/>
    <w:rsid w:val="001F5E9C"/>
    <w:rsid w:val="001F63C2"/>
    <w:rsid w:val="001F7165"/>
    <w:rsid w:val="002003EC"/>
    <w:rsid w:val="00205626"/>
    <w:rsid w:val="002079B2"/>
    <w:rsid w:val="00213440"/>
    <w:rsid w:val="00221CD9"/>
    <w:rsid w:val="00231315"/>
    <w:rsid w:val="00231D84"/>
    <w:rsid w:val="00235C7E"/>
    <w:rsid w:val="00241250"/>
    <w:rsid w:val="00241918"/>
    <w:rsid w:val="00251D59"/>
    <w:rsid w:val="002521B9"/>
    <w:rsid w:val="00261163"/>
    <w:rsid w:val="002622E7"/>
    <w:rsid w:val="00266FB3"/>
    <w:rsid w:val="00272806"/>
    <w:rsid w:val="00273137"/>
    <w:rsid w:val="002745DF"/>
    <w:rsid w:val="00275F11"/>
    <w:rsid w:val="002763CB"/>
    <w:rsid w:val="00277DB5"/>
    <w:rsid w:val="0029185C"/>
    <w:rsid w:val="00292F4A"/>
    <w:rsid w:val="002959EF"/>
    <w:rsid w:val="002A0A36"/>
    <w:rsid w:val="002A4120"/>
    <w:rsid w:val="002A7C27"/>
    <w:rsid w:val="002B3274"/>
    <w:rsid w:val="002B594C"/>
    <w:rsid w:val="002B5F76"/>
    <w:rsid w:val="002B69A0"/>
    <w:rsid w:val="002C613F"/>
    <w:rsid w:val="002D575B"/>
    <w:rsid w:val="002D711D"/>
    <w:rsid w:val="002E067C"/>
    <w:rsid w:val="002E1919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32304"/>
    <w:rsid w:val="00333AE9"/>
    <w:rsid w:val="00336877"/>
    <w:rsid w:val="00337AEC"/>
    <w:rsid w:val="00340B34"/>
    <w:rsid w:val="00341C45"/>
    <w:rsid w:val="00345E43"/>
    <w:rsid w:val="00347E5C"/>
    <w:rsid w:val="0035035B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40E2"/>
    <w:rsid w:val="003A46C0"/>
    <w:rsid w:val="003A6A98"/>
    <w:rsid w:val="003B3A30"/>
    <w:rsid w:val="003B5736"/>
    <w:rsid w:val="003C190D"/>
    <w:rsid w:val="003C6EF7"/>
    <w:rsid w:val="003E2507"/>
    <w:rsid w:val="003E5162"/>
    <w:rsid w:val="003E556D"/>
    <w:rsid w:val="003E78A2"/>
    <w:rsid w:val="003F3CE5"/>
    <w:rsid w:val="003F5BAB"/>
    <w:rsid w:val="0040136A"/>
    <w:rsid w:val="00410EF8"/>
    <w:rsid w:val="00412BB3"/>
    <w:rsid w:val="00413055"/>
    <w:rsid w:val="004131EF"/>
    <w:rsid w:val="00416452"/>
    <w:rsid w:val="0042244D"/>
    <w:rsid w:val="00424532"/>
    <w:rsid w:val="0042623E"/>
    <w:rsid w:val="004269E9"/>
    <w:rsid w:val="00436868"/>
    <w:rsid w:val="004475CD"/>
    <w:rsid w:val="00450DA2"/>
    <w:rsid w:val="00452341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849"/>
    <w:rsid w:val="004B0E34"/>
    <w:rsid w:val="004C0502"/>
    <w:rsid w:val="004C5E52"/>
    <w:rsid w:val="004D0305"/>
    <w:rsid w:val="004D40F6"/>
    <w:rsid w:val="004E26CF"/>
    <w:rsid w:val="004E3FA6"/>
    <w:rsid w:val="004F62DE"/>
    <w:rsid w:val="00501684"/>
    <w:rsid w:val="00501FFD"/>
    <w:rsid w:val="00506128"/>
    <w:rsid w:val="00506C5C"/>
    <w:rsid w:val="00513DD2"/>
    <w:rsid w:val="00516CE0"/>
    <w:rsid w:val="00521843"/>
    <w:rsid w:val="005235ED"/>
    <w:rsid w:val="00530345"/>
    <w:rsid w:val="005372DB"/>
    <w:rsid w:val="00551EB5"/>
    <w:rsid w:val="00552CBE"/>
    <w:rsid w:val="005533A2"/>
    <w:rsid w:val="00553461"/>
    <w:rsid w:val="00553FF0"/>
    <w:rsid w:val="00555FF5"/>
    <w:rsid w:val="0055723E"/>
    <w:rsid w:val="00560174"/>
    <w:rsid w:val="00562B65"/>
    <w:rsid w:val="0056344F"/>
    <w:rsid w:val="0056439C"/>
    <w:rsid w:val="005655BD"/>
    <w:rsid w:val="00572BD4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3C0"/>
    <w:rsid w:val="005966AB"/>
    <w:rsid w:val="005A5FEC"/>
    <w:rsid w:val="005B2031"/>
    <w:rsid w:val="005B32D2"/>
    <w:rsid w:val="005B5440"/>
    <w:rsid w:val="005C5655"/>
    <w:rsid w:val="005F4B63"/>
    <w:rsid w:val="00603829"/>
    <w:rsid w:val="006047D0"/>
    <w:rsid w:val="006073D6"/>
    <w:rsid w:val="0061583F"/>
    <w:rsid w:val="00620A68"/>
    <w:rsid w:val="00622F31"/>
    <w:rsid w:val="0062370C"/>
    <w:rsid w:val="00637C6F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405"/>
    <w:rsid w:val="00682AAA"/>
    <w:rsid w:val="00685105"/>
    <w:rsid w:val="00693DD9"/>
    <w:rsid w:val="00694EBF"/>
    <w:rsid w:val="0069690C"/>
    <w:rsid w:val="00696AF6"/>
    <w:rsid w:val="006A3A15"/>
    <w:rsid w:val="006A4782"/>
    <w:rsid w:val="006A55A7"/>
    <w:rsid w:val="006A60A9"/>
    <w:rsid w:val="006B2F70"/>
    <w:rsid w:val="006B72F8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14BC4"/>
    <w:rsid w:val="00714D9B"/>
    <w:rsid w:val="0071545A"/>
    <w:rsid w:val="007166CA"/>
    <w:rsid w:val="007207E3"/>
    <w:rsid w:val="00722207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1B46"/>
    <w:rsid w:val="00754D1D"/>
    <w:rsid w:val="00755849"/>
    <w:rsid w:val="0076182A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7150"/>
    <w:rsid w:val="007B59FF"/>
    <w:rsid w:val="007C4474"/>
    <w:rsid w:val="007C461D"/>
    <w:rsid w:val="007C4824"/>
    <w:rsid w:val="007C574A"/>
    <w:rsid w:val="007D0BB1"/>
    <w:rsid w:val="007D403C"/>
    <w:rsid w:val="007E59B7"/>
    <w:rsid w:val="007F0A4A"/>
    <w:rsid w:val="007F3BCB"/>
    <w:rsid w:val="007F3F8F"/>
    <w:rsid w:val="007F58D1"/>
    <w:rsid w:val="008028DE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96825"/>
    <w:rsid w:val="008B17B7"/>
    <w:rsid w:val="008B2402"/>
    <w:rsid w:val="008B61B7"/>
    <w:rsid w:val="008D4D12"/>
    <w:rsid w:val="008D7269"/>
    <w:rsid w:val="008E2DB8"/>
    <w:rsid w:val="008E5160"/>
    <w:rsid w:val="008E597F"/>
    <w:rsid w:val="00901E3C"/>
    <w:rsid w:val="0090218D"/>
    <w:rsid w:val="00906E4F"/>
    <w:rsid w:val="009070C4"/>
    <w:rsid w:val="00926E5C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57581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A7C06"/>
    <w:rsid w:val="009B074F"/>
    <w:rsid w:val="009B2DFF"/>
    <w:rsid w:val="009B2F95"/>
    <w:rsid w:val="009B7706"/>
    <w:rsid w:val="009C3EB1"/>
    <w:rsid w:val="009C611B"/>
    <w:rsid w:val="009D0D5C"/>
    <w:rsid w:val="009D23B1"/>
    <w:rsid w:val="009D3236"/>
    <w:rsid w:val="009D5FE7"/>
    <w:rsid w:val="009E21B0"/>
    <w:rsid w:val="009E3DDC"/>
    <w:rsid w:val="009E6E09"/>
    <w:rsid w:val="009F5CA5"/>
    <w:rsid w:val="00A00F63"/>
    <w:rsid w:val="00A023DA"/>
    <w:rsid w:val="00A02F00"/>
    <w:rsid w:val="00A1487E"/>
    <w:rsid w:val="00A21E41"/>
    <w:rsid w:val="00A3599A"/>
    <w:rsid w:val="00A36002"/>
    <w:rsid w:val="00A408EF"/>
    <w:rsid w:val="00A46D67"/>
    <w:rsid w:val="00A47865"/>
    <w:rsid w:val="00A526BF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9753A"/>
    <w:rsid w:val="00AA577B"/>
    <w:rsid w:val="00AA6F92"/>
    <w:rsid w:val="00AB56F1"/>
    <w:rsid w:val="00AC136C"/>
    <w:rsid w:val="00AC408C"/>
    <w:rsid w:val="00AE37B1"/>
    <w:rsid w:val="00B0193D"/>
    <w:rsid w:val="00B04605"/>
    <w:rsid w:val="00B074C7"/>
    <w:rsid w:val="00B170C7"/>
    <w:rsid w:val="00B22D89"/>
    <w:rsid w:val="00B260D4"/>
    <w:rsid w:val="00B27C2A"/>
    <w:rsid w:val="00B31CF9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058A"/>
    <w:rsid w:val="00B7090C"/>
    <w:rsid w:val="00B75F88"/>
    <w:rsid w:val="00B84068"/>
    <w:rsid w:val="00B86695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E627C"/>
    <w:rsid w:val="00BF0004"/>
    <w:rsid w:val="00BF2DF7"/>
    <w:rsid w:val="00C049AA"/>
    <w:rsid w:val="00C06384"/>
    <w:rsid w:val="00C13F75"/>
    <w:rsid w:val="00C15B09"/>
    <w:rsid w:val="00C205BE"/>
    <w:rsid w:val="00C22C0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579E3"/>
    <w:rsid w:val="00C6534E"/>
    <w:rsid w:val="00C6576A"/>
    <w:rsid w:val="00C917B5"/>
    <w:rsid w:val="00C966F6"/>
    <w:rsid w:val="00C97832"/>
    <w:rsid w:val="00CA0467"/>
    <w:rsid w:val="00CA42D2"/>
    <w:rsid w:val="00CB3A4F"/>
    <w:rsid w:val="00CB40F4"/>
    <w:rsid w:val="00CB7436"/>
    <w:rsid w:val="00CB7ADB"/>
    <w:rsid w:val="00CB7C55"/>
    <w:rsid w:val="00CC4920"/>
    <w:rsid w:val="00CC5695"/>
    <w:rsid w:val="00CD5CD6"/>
    <w:rsid w:val="00CD6E76"/>
    <w:rsid w:val="00CE3B00"/>
    <w:rsid w:val="00CE3B15"/>
    <w:rsid w:val="00CE6A1D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16888"/>
    <w:rsid w:val="00D200D1"/>
    <w:rsid w:val="00D2121A"/>
    <w:rsid w:val="00D232DC"/>
    <w:rsid w:val="00D23C46"/>
    <w:rsid w:val="00D243B5"/>
    <w:rsid w:val="00D25F99"/>
    <w:rsid w:val="00D3433E"/>
    <w:rsid w:val="00D36075"/>
    <w:rsid w:val="00D36172"/>
    <w:rsid w:val="00D37DEF"/>
    <w:rsid w:val="00D40148"/>
    <w:rsid w:val="00D4381C"/>
    <w:rsid w:val="00D4475A"/>
    <w:rsid w:val="00D5210C"/>
    <w:rsid w:val="00D5458D"/>
    <w:rsid w:val="00D667AA"/>
    <w:rsid w:val="00D675B2"/>
    <w:rsid w:val="00D722D4"/>
    <w:rsid w:val="00D760E5"/>
    <w:rsid w:val="00D77D9B"/>
    <w:rsid w:val="00D83289"/>
    <w:rsid w:val="00D906C5"/>
    <w:rsid w:val="00D918AB"/>
    <w:rsid w:val="00DB4845"/>
    <w:rsid w:val="00DB7DF9"/>
    <w:rsid w:val="00DC6A93"/>
    <w:rsid w:val="00DD3599"/>
    <w:rsid w:val="00DD3970"/>
    <w:rsid w:val="00DD7A81"/>
    <w:rsid w:val="00DE0397"/>
    <w:rsid w:val="00DE3B3A"/>
    <w:rsid w:val="00DE4C75"/>
    <w:rsid w:val="00DE5FE1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4689B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16CD"/>
    <w:rsid w:val="00E87304"/>
    <w:rsid w:val="00E92080"/>
    <w:rsid w:val="00E93A52"/>
    <w:rsid w:val="00E955D7"/>
    <w:rsid w:val="00EA13FC"/>
    <w:rsid w:val="00EA2B90"/>
    <w:rsid w:val="00EA6DC4"/>
    <w:rsid w:val="00EA7814"/>
    <w:rsid w:val="00EB24FD"/>
    <w:rsid w:val="00EB2F38"/>
    <w:rsid w:val="00EB3F6D"/>
    <w:rsid w:val="00EB465B"/>
    <w:rsid w:val="00EB57C7"/>
    <w:rsid w:val="00EB7284"/>
    <w:rsid w:val="00EC4996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27121"/>
    <w:rsid w:val="00F30F93"/>
    <w:rsid w:val="00F32101"/>
    <w:rsid w:val="00F37EAB"/>
    <w:rsid w:val="00F41433"/>
    <w:rsid w:val="00F45176"/>
    <w:rsid w:val="00F47DF7"/>
    <w:rsid w:val="00F50984"/>
    <w:rsid w:val="00F67949"/>
    <w:rsid w:val="00F73754"/>
    <w:rsid w:val="00F94F1B"/>
    <w:rsid w:val="00FA1C41"/>
    <w:rsid w:val="00FB0B97"/>
    <w:rsid w:val="00FB13B5"/>
    <w:rsid w:val="00FC363D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281AB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55346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7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1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165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165"/>
    <w:rPr>
      <w:rFonts w:ascii="Arial" w:eastAsia="Times New Roman" w:hAnsi="Arial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F71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716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LinksUpToDate>false</LinksUpToDate>
  <CharactersWithSpaces>3536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2022-04-06T10:10:00Z</dcterms:created>
  <dcterms:modified xsi:type="dcterms:W3CDTF">2022-04-06T10:10:00Z</dcterms:modified>
</cp:coreProperties>
</file>