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82AA" w14:textId="77777777" w:rsidR="001C0852" w:rsidRPr="001C0852" w:rsidRDefault="009F3DD4" w:rsidP="00904246">
      <w:pPr>
        <w:jc w:val="center"/>
        <w:rPr>
          <w:rFonts w:asciiTheme="minorHAnsi" w:hAnsiTheme="minorHAnsi" w:cstheme="minorHAnsi"/>
          <w:b/>
          <w:sz w:val="40"/>
          <w:szCs w:val="40"/>
        </w:rPr>
      </w:pPr>
      <w:r w:rsidRPr="001C0852">
        <w:rPr>
          <w:rFonts w:asciiTheme="minorHAnsi" w:hAnsiTheme="minorHAnsi" w:cstheme="minorHAnsi"/>
          <w:b/>
          <w:sz w:val="40"/>
          <w:szCs w:val="40"/>
        </w:rPr>
        <w:t xml:space="preserve">Post Result Services </w:t>
      </w:r>
    </w:p>
    <w:p w14:paraId="0A39416A" w14:textId="2D4DE6C9" w:rsidR="00E43FB9" w:rsidRPr="00745298" w:rsidRDefault="009F3DD4" w:rsidP="00904246">
      <w:pPr>
        <w:jc w:val="center"/>
        <w:rPr>
          <w:rFonts w:asciiTheme="minorHAnsi" w:hAnsiTheme="minorHAnsi" w:cstheme="minorHAnsi"/>
          <w:b/>
          <w:sz w:val="28"/>
          <w:szCs w:val="28"/>
        </w:rPr>
      </w:pPr>
      <w:r w:rsidRPr="00745298">
        <w:rPr>
          <w:rFonts w:asciiTheme="minorHAnsi" w:hAnsiTheme="minorHAnsi" w:cstheme="minorHAnsi"/>
          <w:b/>
          <w:sz w:val="28"/>
          <w:szCs w:val="28"/>
        </w:rPr>
        <w:t xml:space="preserve">(Enquiries </w:t>
      </w:r>
      <w:r w:rsidR="00904246" w:rsidRPr="00745298">
        <w:rPr>
          <w:rFonts w:asciiTheme="minorHAnsi" w:hAnsiTheme="minorHAnsi" w:cstheme="minorHAnsi"/>
          <w:b/>
          <w:sz w:val="28"/>
          <w:szCs w:val="28"/>
        </w:rPr>
        <w:t>about</w:t>
      </w:r>
      <w:r w:rsidRPr="00745298">
        <w:rPr>
          <w:rFonts w:asciiTheme="minorHAnsi" w:hAnsiTheme="minorHAnsi" w:cstheme="minorHAnsi"/>
          <w:b/>
          <w:sz w:val="28"/>
          <w:szCs w:val="28"/>
        </w:rPr>
        <w:t xml:space="preserve"> Results and Access to Scripts)</w:t>
      </w:r>
    </w:p>
    <w:p w14:paraId="518F3F45" w14:textId="77777777" w:rsidR="00034826" w:rsidRPr="00745298" w:rsidRDefault="00034826" w:rsidP="00904246">
      <w:pPr>
        <w:jc w:val="center"/>
        <w:rPr>
          <w:rFonts w:asciiTheme="minorHAnsi" w:hAnsiTheme="minorHAnsi" w:cstheme="minorHAnsi"/>
          <w:b/>
          <w:sz w:val="28"/>
          <w:szCs w:val="28"/>
        </w:rPr>
      </w:pPr>
    </w:p>
    <w:p w14:paraId="722DCF3A" w14:textId="0A84C559" w:rsidR="006F2514" w:rsidRPr="00745298" w:rsidRDefault="00EF3418" w:rsidP="006F2514">
      <w:pPr>
        <w:rPr>
          <w:rFonts w:asciiTheme="minorHAnsi" w:hAnsiTheme="minorHAnsi" w:cstheme="minorHAnsi"/>
        </w:rPr>
      </w:pPr>
      <w:r w:rsidRPr="00745298">
        <w:rPr>
          <w:rFonts w:asciiTheme="minorHAnsi" w:hAnsiTheme="minorHAnsi" w:cstheme="minorHAnsi"/>
        </w:rPr>
        <w:t xml:space="preserve">A form is enclosed along with this letter which must be used if you wish to request any of the services detailed below. Copies of the form may also be downloaded from </w:t>
      </w:r>
      <w:r w:rsidR="006F2514" w:rsidRPr="00745298">
        <w:rPr>
          <w:rFonts w:asciiTheme="minorHAnsi" w:hAnsiTheme="minorHAnsi" w:cstheme="minorHAnsi"/>
        </w:rPr>
        <w:t xml:space="preserve">‘Resources – </w:t>
      </w:r>
      <w:r w:rsidRPr="00745298">
        <w:rPr>
          <w:rFonts w:asciiTheme="minorHAnsi" w:hAnsiTheme="minorHAnsi" w:cstheme="minorHAnsi"/>
        </w:rPr>
        <w:t>Examinations</w:t>
      </w:r>
      <w:r w:rsidR="006F2514" w:rsidRPr="00745298">
        <w:rPr>
          <w:rFonts w:asciiTheme="minorHAnsi" w:hAnsiTheme="minorHAnsi" w:cstheme="minorHAnsi"/>
        </w:rPr>
        <w:t>-</w:t>
      </w:r>
      <w:r w:rsidRPr="00745298">
        <w:rPr>
          <w:rFonts w:asciiTheme="minorHAnsi" w:hAnsiTheme="minorHAnsi" w:cstheme="minorHAnsi"/>
        </w:rPr>
        <w:t>GCSE</w:t>
      </w:r>
      <w:r w:rsidR="006F2514" w:rsidRPr="00745298">
        <w:rPr>
          <w:rFonts w:asciiTheme="minorHAnsi" w:hAnsiTheme="minorHAnsi" w:cstheme="minorHAnsi"/>
        </w:rPr>
        <w:t>’</w:t>
      </w:r>
      <w:r w:rsidRPr="00745298">
        <w:rPr>
          <w:rFonts w:asciiTheme="minorHAnsi" w:hAnsiTheme="minorHAnsi" w:cstheme="minorHAnsi"/>
        </w:rPr>
        <w:t xml:space="preserve"> on Firefly.  </w:t>
      </w:r>
    </w:p>
    <w:p w14:paraId="115FB652" w14:textId="77777777" w:rsidR="006F2514" w:rsidRPr="00745298" w:rsidRDefault="006F2514" w:rsidP="006F2514">
      <w:pPr>
        <w:rPr>
          <w:rFonts w:asciiTheme="minorHAnsi" w:hAnsiTheme="minorHAnsi" w:cstheme="minorHAnsi"/>
        </w:rPr>
      </w:pPr>
    </w:p>
    <w:p w14:paraId="2ACED204" w14:textId="6273D92E" w:rsidR="006F2514" w:rsidRPr="00745298" w:rsidRDefault="006F2514" w:rsidP="006F2514">
      <w:pPr>
        <w:rPr>
          <w:rFonts w:asciiTheme="minorHAnsi" w:hAnsiTheme="minorHAnsi" w:cstheme="minorHAnsi"/>
          <w:bCs/>
        </w:rPr>
      </w:pPr>
      <w:r w:rsidRPr="00745298">
        <w:rPr>
          <w:rFonts w:asciiTheme="minorHAnsi" w:eastAsia="Times New Roman" w:hAnsiTheme="minorHAnsi" w:cstheme="minorHAnsi"/>
        </w:rPr>
        <w:t xml:space="preserve">Please email your completed form to Mrs Sebire </w:t>
      </w:r>
      <w:hyperlink r:id="rId7" w:history="1">
        <w:r w:rsidRPr="00745298">
          <w:rPr>
            <w:rStyle w:val="Hyperlink"/>
            <w:rFonts w:asciiTheme="minorHAnsi" w:eastAsia="Times New Roman" w:hAnsiTheme="minorHAnsi" w:cstheme="minorHAnsi"/>
          </w:rPr>
          <w:t>ksebire@elizabethcollege.gg</w:t>
        </w:r>
      </w:hyperlink>
      <w:r w:rsidRPr="00745298">
        <w:rPr>
          <w:rFonts w:asciiTheme="minorHAnsi" w:eastAsia="Times New Roman" w:hAnsiTheme="minorHAnsi" w:cstheme="minorHAnsi"/>
        </w:rPr>
        <w:t xml:space="preserve"> with confirmation that payment has been made by bank transfer to account below. </w:t>
      </w:r>
      <w:r w:rsidRPr="00745298">
        <w:rPr>
          <w:rFonts w:asciiTheme="minorHAnsi" w:hAnsiTheme="minorHAnsi" w:cstheme="minorHAnsi"/>
          <w:bCs/>
        </w:rPr>
        <w:t>Mrs Sebire will then confirm receipt and action your request.</w:t>
      </w:r>
    </w:p>
    <w:p w14:paraId="5B5BA11E" w14:textId="77777777" w:rsidR="006F2514" w:rsidRPr="00745298" w:rsidRDefault="006F2514" w:rsidP="006F2514">
      <w:pPr>
        <w:rPr>
          <w:rFonts w:asciiTheme="minorHAnsi" w:hAnsiTheme="minorHAnsi" w:cstheme="minorHAnsi"/>
        </w:rPr>
      </w:pPr>
    </w:p>
    <w:p w14:paraId="6540E88B" w14:textId="77777777" w:rsidR="006F2514" w:rsidRPr="00745298" w:rsidRDefault="006F2514" w:rsidP="001C0852">
      <w:pPr>
        <w:jc w:val="center"/>
        <w:rPr>
          <w:rFonts w:asciiTheme="minorHAnsi" w:hAnsiTheme="minorHAnsi" w:cstheme="minorHAnsi"/>
        </w:rPr>
      </w:pPr>
      <w:r w:rsidRPr="00745298">
        <w:rPr>
          <w:rFonts w:asciiTheme="minorHAnsi" w:hAnsiTheme="minorHAnsi" w:cstheme="minorHAnsi"/>
        </w:rPr>
        <w:t>Elizabeth College</w:t>
      </w:r>
    </w:p>
    <w:p w14:paraId="062604E0" w14:textId="77777777" w:rsidR="006F2514" w:rsidRPr="00745298" w:rsidRDefault="006F2514" w:rsidP="001C0852">
      <w:pPr>
        <w:jc w:val="center"/>
        <w:rPr>
          <w:rFonts w:asciiTheme="minorHAnsi" w:hAnsiTheme="minorHAnsi" w:cstheme="minorHAnsi"/>
        </w:rPr>
      </w:pPr>
      <w:r w:rsidRPr="00745298">
        <w:rPr>
          <w:rFonts w:asciiTheme="minorHAnsi" w:hAnsiTheme="minorHAnsi" w:cstheme="minorHAnsi"/>
        </w:rPr>
        <w:t>Sort code: 60 09 20</w:t>
      </w:r>
    </w:p>
    <w:p w14:paraId="7B95B9D2" w14:textId="77777777" w:rsidR="006F2514" w:rsidRPr="00745298" w:rsidRDefault="006F2514" w:rsidP="001C0852">
      <w:pPr>
        <w:jc w:val="center"/>
        <w:rPr>
          <w:rFonts w:asciiTheme="minorHAnsi" w:hAnsiTheme="minorHAnsi" w:cstheme="minorHAnsi"/>
        </w:rPr>
      </w:pPr>
      <w:r w:rsidRPr="00745298">
        <w:rPr>
          <w:rFonts w:asciiTheme="minorHAnsi" w:hAnsiTheme="minorHAnsi" w:cstheme="minorHAnsi"/>
        </w:rPr>
        <w:t>Account: 67012833</w:t>
      </w:r>
    </w:p>
    <w:p w14:paraId="3A06B330" w14:textId="613A7E4D" w:rsidR="006F2514" w:rsidRDefault="006F2514" w:rsidP="001C0852">
      <w:pPr>
        <w:jc w:val="center"/>
        <w:rPr>
          <w:rFonts w:asciiTheme="minorHAnsi" w:hAnsiTheme="minorHAnsi" w:cstheme="minorHAnsi"/>
        </w:rPr>
      </w:pPr>
      <w:r w:rsidRPr="00745298">
        <w:rPr>
          <w:rFonts w:asciiTheme="minorHAnsi" w:hAnsiTheme="minorHAnsi" w:cstheme="minorHAnsi"/>
        </w:rPr>
        <w:t>Ref: surname/exams</w:t>
      </w:r>
    </w:p>
    <w:p w14:paraId="1C0C3B46" w14:textId="77777777" w:rsidR="005F389B" w:rsidRPr="00745298" w:rsidRDefault="005F389B" w:rsidP="001C0852">
      <w:pPr>
        <w:jc w:val="center"/>
        <w:rPr>
          <w:rFonts w:asciiTheme="minorHAnsi" w:hAnsiTheme="minorHAnsi" w:cstheme="minorHAnsi"/>
        </w:rPr>
      </w:pPr>
    </w:p>
    <w:p w14:paraId="5D6FB0CD" w14:textId="19252435" w:rsidR="00745298" w:rsidRPr="00745298" w:rsidRDefault="00745298" w:rsidP="00745298">
      <w:pPr>
        <w:rPr>
          <w:rFonts w:asciiTheme="minorHAnsi" w:hAnsiTheme="minorHAnsi" w:cstheme="minorHAnsi"/>
          <w:i/>
          <w:iCs/>
        </w:rPr>
      </w:pPr>
      <w:r w:rsidRPr="005F389B">
        <w:rPr>
          <w:rFonts w:asciiTheme="minorHAnsi" w:hAnsiTheme="minorHAnsi" w:cstheme="minorHAnsi"/>
          <w:i/>
          <w:iCs/>
        </w:rPr>
        <w:t>Please note: Post-results refunds from Elizabet</w:t>
      </w:r>
      <w:r w:rsidR="00027EF4" w:rsidRPr="005F389B">
        <w:rPr>
          <w:rFonts w:asciiTheme="minorHAnsi" w:hAnsiTheme="minorHAnsi" w:cstheme="minorHAnsi"/>
          <w:i/>
          <w:iCs/>
        </w:rPr>
        <w:t>h</w:t>
      </w:r>
      <w:r w:rsidRPr="005F389B">
        <w:rPr>
          <w:rFonts w:asciiTheme="minorHAnsi" w:hAnsiTheme="minorHAnsi" w:cstheme="minorHAnsi"/>
          <w:i/>
          <w:iCs/>
        </w:rPr>
        <w:t xml:space="preserve"> College will be settled in your Michaelmas end of term bill. Those leaving College will have their refunds settled in their Leaver’s bill.</w:t>
      </w:r>
    </w:p>
    <w:p w14:paraId="64A96760" w14:textId="77777777" w:rsidR="00745298" w:rsidRPr="00745298" w:rsidRDefault="00745298" w:rsidP="001C0852">
      <w:pPr>
        <w:jc w:val="center"/>
        <w:rPr>
          <w:rFonts w:asciiTheme="minorHAnsi" w:hAnsiTheme="minorHAnsi" w:cstheme="minorHAnsi"/>
        </w:rPr>
      </w:pPr>
    </w:p>
    <w:p w14:paraId="7F4C5028" w14:textId="2E1502B1" w:rsidR="000A4392" w:rsidRPr="005F389B" w:rsidRDefault="000A4392">
      <w:pPr>
        <w:rPr>
          <w:rFonts w:asciiTheme="minorHAnsi" w:hAnsiTheme="minorHAnsi" w:cstheme="minorHAnsi"/>
        </w:rPr>
      </w:pPr>
    </w:p>
    <w:p w14:paraId="21B3D29B" w14:textId="77777777" w:rsidR="00C056EF" w:rsidRPr="005F389B" w:rsidRDefault="00C056EF" w:rsidP="00C056EF">
      <w:pPr>
        <w:rPr>
          <w:rFonts w:asciiTheme="minorHAnsi" w:hAnsiTheme="minorHAnsi"/>
          <w:b/>
        </w:rPr>
      </w:pPr>
      <w:r w:rsidRPr="005F389B">
        <w:rPr>
          <w:rFonts w:asciiTheme="minorHAnsi" w:hAnsiTheme="minorHAnsi"/>
          <w:b/>
        </w:rPr>
        <w:t xml:space="preserve">Service 1: </w:t>
      </w:r>
    </w:p>
    <w:p w14:paraId="73BAC947" w14:textId="77777777" w:rsidR="004A2E93" w:rsidRPr="005F389B" w:rsidRDefault="004A2E93" w:rsidP="004A2E93">
      <w:pPr>
        <w:rPr>
          <w:rFonts w:asciiTheme="minorHAnsi" w:hAnsiTheme="minorHAnsi"/>
          <w:bCs/>
        </w:rPr>
      </w:pPr>
      <w:r w:rsidRPr="005F389B">
        <w:rPr>
          <w:rFonts w:asciiTheme="minorHAnsi" w:hAnsiTheme="minorHAnsi"/>
          <w:b/>
        </w:rPr>
        <w:t xml:space="preserve">Copy of script (deadline 8 September); </w:t>
      </w:r>
      <w:r w:rsidRPr="005F389B">
        <w:rPr>
          <w:rFonts w:asciiTheme="minorHAnsi" w:hAnsiTheme="minorHAnsi"/>
          <w:bCs/>
        </w:rPr>
        <w:t>£15 fee per exam script (not per subject)</w:t>
      </w:r>
    </w:p>
    <w:p w14:paraId="5FC89B5B" w14:textId="77777777" w:rsidR="004A2E93" w:rsidRPr="005F389B" w:rsidRDefault="004A2E93" w:rsidP="004A2E93">
      <w:pPr>
        <w:rPr>
          <w:rFonts w:asciiTheme="minorHAnsi" w:hAnsiTheme="minorHAnsi" w:cstheme="minorHAnsi"/>
        </w:rPr>
      </w:pPr>
      <w:r w:rsidRPr="005F389B">
        <w:rPr>
          <w:rFonts w:asciiTheme="minorHAnsi" w:hAnsiTheme="minorHAnsi" w:cstheme="minorHAnsi"/>
        </w:rPr>
        <w:t>In all written exams it is possible to request an electronic copy of an exam script to help you to decide if you wish to request a review of that paper.  This fee is non-returnable, irrespective of the outcome of the re-mark.</w:t>
      </w:r>
    </w:p>
    <w:p w14:paraId="51D48BE5" w14:textId="77777777" w:rsidR="004A2E93" w:rsidRPr="005F389B" w:rsidRDefault="004A2E93" w:rsidP="00C056EF">
      <w:pPr>
        <w:rPr>
          <w:rFonts w:asciiTheme="minorHAnsi" w:hAnsiTheme="minorHAnsi"/>
          <w:b/>
        </w:rPr>
      </w:pPr>
    </w:p>
    <w:p w14:paraId="0533C3FC" w14:textId="7074F47E" w:rsidR="00C056EF" w:rsidRPr="005F389B" w:rsidRDefault="00C056EF" w:rsidP="00C056EF">
      <w:pPr>
        <w:rPr>
          <w:rFonts w:asciiTheme="minorHAnsi" w:hAnsiTheme="minorHAnsi"/>
          <w:b/>
        </w:rPr>
      </w:pPr>
      <w:r w:rsidRPr="005F389B">
        <w:rPr>
          <w:rFonts w:asciiTheme="minorHAnsi" w:hAnsiTheme="minorHAnsi"/>
          <w:b/>
        </w:rPr>
        <w:t xml:space="preserve">Service 2: </w:t>
      </w:r>
    </w:p>
    <w:p w14:paraId="1965639F" w14:textId="3FFA7D95" w:rsidR="00C056EF" w:rsidRPr="005F389B" w:rsidRDefault="00C056EF" w:rsidP="00C056EF">
      <w:pPr>
        <w:rPr>
          <w:rFonts w:asciiTheme="minorHAnsi" w:hAnsiTheme="minorHAnsi"/>
          <w:bCs/>
        </w:rPr>
      </w:pPr>
      <w:r w:rsidRPr="005F389B">
        <w:rPr>
          <w:rFonts w:asciiTheme="minorHAnsi" w:hAnsiTheme="minorHAnsi"/>
          <w:b/>
        </w:rPr>
        <w:t xml:space="preserve">Review of marking (deadline </w:t>
      </w:r>
      <w:r w:rsidR="00CF699B" w:rsidRPr="005F389B">
        <w:rPr>
          <w:rFonts w:asciiTheme="minorHAnsi" w:hAnsiTheme="minorHAnsi"/>
          <w:b/>
        </w:rPr>
        <w:t>2</w:t>
      </w:r>
      <w:r w:rsidR="0079671D" w:rsidRPr="005F389B">
        <w:rPr>
          <w:rFonts w:asciiTheme="minorHAnsi" w:hAnsiTheme="minorHAnsi"/>
          <w:b/>
        </w:rPr>
        <w:t>2</w:t>
      </w:r>
      <w:r w:rsidRPr="005F389B">
        <w:rPr>
          <w:rFonts w:asciiTheme="minorHAnsi" w:hAnsiTheme="minorHAnsi"/>
          <w:b/>
        </w:rPr>
        <w:t xml:space="preserve"> September); </w:t>
      </w:r>
      <w:r w:rsidRPr="005F389B">
        <w:rPr>
          <w:rFonts w:asciiTheme="minorHAnsi" w:hAnsiTheme="minorHAnsi"/>
          <w:bCs/>
        </w:rPr>
        <w:t>£</w:t>
      </w:r>
      <w:r w:rsidR="00CF699B" w:rsidRPr="005F389B">
        <w:rPr>
          <w:rFonts w:asciiTheme="minorHAnsi" w:hAnsiTheme="minorHAnsi"/>
          <w:bCs/>
        </w:rPr>
        <w:t>60</w:t>
      </w:r>
      <w:r w:rsidRPr="005F389B">
        <w:rPr>
          <w:rFonts w:asciiTheme="minorHAnsi" w:hAnsiTheme="minorHAnsi"/>
          <w:bCs/>
        </w:rPr>
        <w:t xml:space="preserve"> fee per exam script (not per subject).</w:t>
      </w:r>
    </w:p>
    <w:p w14:paraId="36157E7E" w14:textId="64722866" w:rsidR="00C056EF" w:rsidRPr="005F389B" w:rsidRDefault="001C0852" w:rsidP="001C0852">
      <w:pPr>
        <w:jc w:val="both"/>
        <w:rPr>
          <w:rFonts w:asciiTheme="minorHAnsi" w:hAnsiTheme="minorHAnsi" w:cstheme="minorHAnsi"/>
        </w:rPr>
      </w:pPr>
      <w:r w:rsidRPr="005F389B">
        <w:rPr>
          <w:rFonts w:asciiTheme="minorHAnsi" w:hAnsiTheme="minorHAnsi" w:cstheme="minorHAnsi"/>
        </w:rPr>
        <w:t>Available to anyone who believes that their mark does not reflect their performance in the exam. Marks can go down as well as up. This does not include</w:t>
      </w:r>
      <w:r w:rsidR="00C056EF" w:rsidRPr="005F389B">
        <w:rPr>
          <w:rFonts w:asciiTheme="minorHAnsi" w:hAnsiTheme="minorHAnsi" w:cstheme="minorHAnsi"/>
        </w:rPr>
        <w:t xml:space="preserve"> teacher-marked coursework units, which will already have been validated by Exam Board moderation</w:t>
      </w:r>
      <w:r w:rsidRPr="005F389B">
        <w:rPr>
          <w:rFonts w:asciiTheme="minorHAnsi" w:hAnsiTheme="minorHAnsi" w:cstheme="minorHAnsi"/>
        </w:rPr>
        <w:t>.</w:t>
      </w:r>
      <w:r w:rsidR="00C056EF" w:rsidRPr="005F389B">
        <w:rPr>
          <w:rFonts w:asciiTheme="minorHAnsi" w:hAnsiTheme="minorHAnsi" w:cstheme="minorHAnsi"/>
        </w:rPr>
        <w:t xml:space="preserve"> </w:t>
      </w:r>
      <w:r w:rsidR="00C056EF" w:rsidRPr="005F389B">
        <w:rPr>
          <w:rFonts w:asciiTheme="minorHAnsi" w:hAnsiTheme="minorHAnsi" w:cstheme="minorHAnsi"/>
          <w:b/>
        </w:rPr>
        <w:t xml:space="preserve">You are advised to first check the grade boundaries then to consult with your subject teacher before deciding </w:t>
      </w:r>
      <w:proofErr w:type="gramStart"/>
      <w:r w:rsidR="00C056EF" w:rsidRPr="005F389B">
        <w:rPr>
          <w:rFonts w:asciiTheme="minorHAnsi" w:hAnsiTheme="minorHAnsi" w:cstheme="minorHAnsi"/>
          <w:b/>
        </w:rPr>
        <w:t>whether or not</w:t>
      </w:r>
      <w:proofErr w:type="gramEnd"/>
      <w:r w:rsidR="00C056EF" w:rsidRPr="005F389B">
        <w:rPr>
          <w:rFonts w:asciiTheme="minorHAnsi" w:hAnsiTheme="minorHAnsi" w:cstheme="minorHAnsi"/>
          <w:b/>
        </w:rPr>
        <w:t xml:space="preserve"> to request any r</w:t>
      </w:r>
      <w:r w:rsidR="00CF699B" w:rsidRPr="005F389B">
        <w:rPr>
          <w:rFonts w:asciiTheme="minorHAnsi" w:hAnsiTheme="minorHAnsi" w:cstheme="minorHAnsi"/>
          <w:b/>
        </w:rPr>
        <w:t>eviews of marking</w:t>
      </w:r>
      <w:r w:rsidR="00C056EF" w:rsidRPr="005F389B">
        <w:rPr>
          <w:rFonts w:asciiTheme="minorHAnsi" w:hAnsiTheme="minorHAnsi" w:cstheme="minorHAnsi"/>
          <w:b/>
        </w:rPr>
        <w:t xml:space="preserve"> / which paper(s) to make the request for.</w:t>
      </w:r>
      <w:r w:rsidR="00C056EF" w:rsidRPr="005F389B">
        <w:rPr>
          <w:rFonts w:asciiTheme="minorHAnsi" w:hAnsiTheme="minorHAnsi" w:cstheme="minorHAnsi"/>
        </w:rPr>
        <w:t xml:space="preserve"> The fee will be refunded if your </w:t>
      </w:r>
      <w:r w:rsidR="00C056EF" w:rsidRPr="005F389B">
        <w:rPr>
          <w:rFonts w:asciiTheme="minorHAnsi" w:hAnsiTheme="minorHAnsi" w:cstheme="minorHAnsi"/>
          <w:u w:val="single"/>
        </w:rPr>
        <w:t>grade</w:t>
      </w:r>
      <w:r w:rsidR="00C056EF" w:rsidRPr="005F389B">
        <w:rPr>
          <w:rFonts w:asciiTheme="minorHAnsi" w:hAnsiTheme="minorHAnsi" w:cstheme="minorHAnsi"/>
        </w:rPr>
        <w:t xml:space="preserve"> goes up as a result. </w:t>
      </w:r>
    </w:p>
    <w:p w14:paraId="1EEE468E" w14:textId="77777777" w:rsidR="00C056EF" w:rsidRPr="005F389B" w:rsidRDefault="00C056EF" w:rsidP="00C056EF">
      <w:pPr>
        <w:rPr>
          <w:rFonts w:asciiTheme="minorHAnsi" w:hAnsiTheme="minorHAnsi"/>
        </w:rPr>
      </w:pPr>
    </w:p>
    <w:p w14:paraId="520CF2A8" w14:textId="77777777" w:rsidR="00C056EF" w:rsidRPr="005F389B" w:rsidRDefault="00C056EF" w:rsidP="00C056EF">
      <w:pPr>
        <w:rPr>
          <w:rFonts w:asciiTheme="minorHAnsi" w:hAnsiTheme="minorHAnsi"/>
          <w:b/>
        </w:rPr>
      </w:pPr>
      <w:r w:rsidRPr="005F389B">
        <w:rPr>
          <w:rFonts w:asciiTheme="minorHAnsi" w:hAnsiTheme="minorHAnsi"/>
          <w:b/>
        </w:rPr>
        <w:t xml:space="preserve">Service 3: </w:t>
      </w:r>
    </w:p>
    <w:p w14:paraId="730A044B" w14:textId="1AA29088" w:rsidR="00C056EF" w:rsidRPr="005F389B" w:rsidRDefault="00C056EF" w:rsidP="001C0852">
      <w:pPr>
        <w:rPr>
          <w:rFonts w:asciiTheme="minorHAnsi" w:hAnsiTheme="minorHAnsi" w:cstheme="minorHAnsi"/>
          <w:bCs/>
        </w:rPr>
      </w:pPr>
      <w:r w:rsidRPr="005F389B">
        <w:rPr>
          <w:rFonts w:asciiTheme="minorHAnsi" w:hAnsiTheme="minorHAnsi"/>
          <w:b/>
        </w:rPr>
        <w:t xml:space="preserve">Review of marking and subsequent copy of script (deadline </w:t>
      </w:r>
      <w:r w:rsidR="00CF699B" w:rsidRPr="005F389B">
        <w:rPr>
          <w:rFonts w:asciiTheme="minorHAnsi" w:hAnsiTheme="minorHAnsi"/>
          <w:b/>
        </w:rPr>
        <w:t>2</w:t>
      </w:r>
      <w:r w:rsidR="0079671D" w:rsidRPr="005F389B">
        <w:rPr>
          <w:rFonts w:asciiTheme="minorHAnsi" w:hAnsiTheme="minorHAnsi"/>
          <w:b/>
        </w:rPr>
        <w:t>2</w:t>
      </w:r>
      <w:r w:rsidRPr="005F389B">
        <w:rPr>
          <w:rFonts w:asciiTheme="minorHAnsi" w:hAnsiTheme="minorHAnsi"/>
          <w:b/>
        </w:rPr>
        <w:t xml:space="preserve"> September)</w:t>
      </w:r>
      <w:r w:rsidRPr="005F389B">
        <w:rPr>
          <w:rFonts w:asciiTheme="minorHAnsi" w:hAnsiTheme="minorHAnsi"/>
          <w:bCs/>
        </w:rPr>
        <w:t>; £7</w:t>
      </w:r>
      <w:r w:rsidR="00CF699B" w:rsidRPr="005F389B">
        <w:rPr>
          <w:rFonts w:asciiTheme="minorHAnsi" w:hAnsiTheme="minorHAnsi"/>
          <w:bCs/>
        </w:rPr>
        <w:t>5</w:t>
      </w:r>
      <w:r w:rsidRPr="005F389B">
        <w:rPr>
          <w:rFonts w:asciiTheme="minorHAnsi" w:hAnsiTheme="minorHAnsi"/>
          <w:bCs/>
        </w:rPr>
        <w:t xml:space="preserve"> total fee per exam script (not per subject).</w:t>
      </w:r>
    </w:p>
    <w:p w14:paraId="1127B774" w14:textId="00A9463A" w:rsidR="00E32C9C" w:rsidRPr="005F389B" w:rsidRDefault="00E32C9C" w:rsidP="008C334F">
      <w:pPr>
        <w:rPr>
          <w:rFonts w:asciiTheme="minorHAnsi" w:hAnsiTheme="minorHAnsi" w:cstheme="minorHAnsi"/>
        </w:rPr>
      </w:pPr>
    </w:p>
    <w:p w14:paraId="2DA7207F" w14:textId="77777777" w:rsidR="004A2E93" w:rsidRPr="005F389B" w:rsidRDefault="004A2E93" w:rsidP="008C334F">
      <w:pPr>
        <w:rPr>
          <w:rFonts w:asciiTheme="minorHAnsi" w:hAnsiTheme="minorHAnsi" w:cstheme="minorHAnsi"/>
        </w:rPr>
      </w:pPr>
    </w:p>
    <w:sectPr w:rsidR="004A2E93" w:rsidRPr="005F389B" w:rsidSect="00A62362">
      <w:headerReference w:type="default" r:id="rId8"/>
      <w:pgSz w:w="11906" w:h="16838"/>
      <w:pgMar w:top="198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7015" w14:textId="77777777" w:rsidR="00664176" w:rsidRDefault="00664176" w:rsidP="00904246">
      <w:r>
        <w:separator/>
      </w:r>
    </w:p>
  </w:endnote>
  <w:endnote w:type="continuationSeparator" w:id="0">
    <w:p w14:paraId="4F03B76D" w14:textId="77777777" w:rsidR="00664176" w:rsidRDefault="00664176" w:rsidP="0090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rsEavesSmallCaps">
    <w:altName w:val="Times New Roman"/>
    <w:panose1 w:val="00000000000000000000"/>
    <w:charset w:val="00"/>
    <w:family w:val="roman"/>
    <w:notTrueType/>
    <w:pitch w:val="variable"/>
    <w:sig w:usb0="00000001" w:usb1="00000000" w:usb2="00000000" w:usb3="00000000" w:csb0="00000009"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9CFD" w14:textId="77777777" w:rsidR="00664176" w:rsidRDefault="00664176" w:rsidP="00904246">
      <w:r>
        <w:separator/>
      </w:r>
    </w:p>
  </w:footnote>
  <w:footnote w:type="continuationSeparator" w:id="0">
    <w:p w14:paraId="6359A826" w14:textId="77777777" w:rsidR="00664176" w:rsidRDefault="00664176" w:rsidP="0090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621E" w14:textId="77777777" w:rsidR="00A62362" w:rsidRPr="00C85E7F" w:rsidRDefault="00A62362" w:rsidP="00A62362">
    <w:pPr>
      <w:ind w:left="1260" w:right="-619"/>
      <w:rPr>
        <w:rFonts w:ascii="MrsEavesSmallCaps" w:hAnsi="MrsEavesSmallCaps"/>
        <w:color w:val="000048"/>
        <w:sz w:val="56"/>
        <w:szCs w:val="56"/>
        <w:u w:val="single"/>
      </w:rPr>
    </w:pPr>
    <w:r>
      <w:rPr>
        <w:noProof/>
        <w:lang w:eastAsia="en-GB"/>
      </w:rPr>
      <w:drawing>
        <wp:anchor distT="0" distB="0" distL="114300" distR="114300" simplePos="0" relativeHeight="251661312" behindDoc="0" locked="0" layoutInCell="1" allowOverlap="1" wp14:anchorId="7DF3B687" wp14:editId="09AE567A">
          <wp:simplePos x="0" y="0"/>
          <wp:positionH relativeFrom="column">
            <wp:posOffset>-136525</wp:posOffset>
          </wp:positionH>
          <wp:positionV relativeFrom="paragraph">
            <wp:posOffset>-17145</wp:posOffset>
          </wp:positionV>
          <wp:extent cx="794385" cy="705485"/>
          <wp:effectExtent l="0" t="0" r="5715" b="0"/>
          <wp:wrapNone/>
          <wp:docPr id="20" name="Picture 20" descr="T:\Admin\Crests\EC-CREST-MONO-BLUE-Heavy-Ti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dmin\Crests\EC-CREST-MONO-BLUE-Heavy-Tiny.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05485"/>
                  </a:xfrm>
                  <a:prstGeom prst="rect">
                    <a:avLst/>
                  </a:prstGeom>
                  <a:noFill/>
                  <a:ln>
                    <a:noFill/>
                  </a:ln>
                </pic:spPr>
              </pic:pic>
            </a:graphicData>
          </a:graphic>
        </wp:anchor>
      </w:drawing>
    </w:r>
    <w:r>
      <w:rPr>
        <w:rFonts w:ascii="MrsEavesSmallCaps" w:hAnsi="MrsEavesSmallCaps"/>
        <w:noProof/>
        <w:color w:val="000048"/>
        <w:sz w:val="56"/>
        <w:szCs w:val="56"/>
        <w:u w:val="single"/>
        <w:lang w:eastAsia="en-GB"/>
      </w:rPr>
      <w:drawing>
        <wp:anchor distT="0" distB="0" distL="114300" distR="114300" simplePos="0" relativeHeight="251660288" behindDoc="0" locked="0" layoutInCell="1" allowOverlap="1" wp14:anchorId="00383C7F" wp14:editId="08759421">
          <wp:simplePos x="0" y="0"/>
          <wp:positionH relativeFrom="column">
            <wp:posOffset>768350</wp:posOffset>
          </wp:positionH>
          <wp:positionV relativeFrom="paragraph">
            <wp:posOffset>116840</wp:posOffset>
          </wp:positionV>
          <wp:extent cx="3039745" cy="294005"/>
          <wp:effectExtent l="0" t="0" r="8255" b="0"/>
          <wp:wrapNone/>
          <wp:docPr id="21" name="Picture 21" descr="EC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9745" cy="294005"/>
                  </a:xfrm>
                  <a:prstGeom prst="rect">
                    <a:avLst/>
                  </a:prstGeom>
                  <a:noFill/>
                  <a:ln>
                    <a:noFill/>
                  </a:ln>
                </pic:spPr>
              </pic:pic>
            </a:graphicData>
          </a:graphic>
        </wp:anchor>
      </w:drawing>
    </w:r>
    <w:r w:rsidRPr="00C85E7F">
      <w:rPr>
        <w:rFonts w:ascii="MrsEavesSmallCaps" w:hAnsi="MrsEavesSmallCaps"/>
        <w:color w:val="000048"/>
        <w:sz w:val="56"/>
        <w:szCs w:val="56"/>
        <w:u w:val="single"/>
      </w:rPr>
      <w:t xml:space="preserve"> </w:t>
    </w:r>
  </w:p>
  <w:p w14:paraId="4E7BD092" w14:textId="77777777" w:rsidR="00A62362" w:rsidRDefault="00A62362" w:rsidP="00A62362">
    <w:pPr>
      <w:spacing w:line="180" w:lineRule="atLeast"/>
      <w:ind w:left="1260"/>
      <w:rPr>
        <w:rFonts w:ascii="Palatino Linotype" w:hAnsi="Palatino Linotype"/>
        <w:color w:val="000048"/>
        <w:sz w:val="16"/>
        <w:szCs w:val="16"/>
      </w:rPr>
    </w:pPr>
    <w:r>
      <w:rPr>
        <w:noProof/>
        <w:lang w:eastAsia="en-GB"/>
      </w:rPr>
      <mc:AlternateContent>
        <mc:Choice Requires="wpg">
          <w:drawing>
            <wp:anchor distT="0" distB="0" distL="114300" distR="114300" simplePos="0" relativeHeight="251659264" behindDoc="0" locked="0" layoutInCell="1" allowOverlap="1" wp14:anchorId="21C06E1D" wp14:editId="6E4D1242">
              <wp:simplePos x="0" y="0"/>
              <wp:positionH relativeFrom="column">
                <wp:posOffset>-609600</wp:posOffset>
              </wp:positionH>
              <wp:positionV relativeFrom="paragraph">
                <wp:posOffset>38100</wp:posOffset>
              </wp:positionV>
              <wp:extent cx="6515100" cy="7620"/>
              <wp:effectExtent l="0" t="0" r="19050" b="304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7620"/>
                        <a:chOff x="897" y="1224"/>
                        <a:chExt cx="10260" cy="12"/>
                      </a:xfrm>
                    </wpg:grpSpPr>
                    <wps:wsp>
                      <wps:cNvPr id="4" name="Line 17"/>
                      <wps:cNvCnPr/>
                      <wps:spPr bwMode="auto">
                        <a:xfrm>
                          <a:off x="897" y="1224"/>
                          <a:ext cx="521" cy="0"/>
                        </a:xfrm>
                        <a:prstGeom prst="line">
                          <a:avLst/>
                        </a:prstGeom>
                        <a:noFill/>
                        <a:ln w="9525">
                          <a:solidFill>
                            <a:srgbClr val="000048"/>
                          </a:solidFill>
                          <a:round/>
                          <a:headEnd/>
                          <a:tailEnd/>
                        </a:ln>
                        <a:extLst>
                          <a:ext uri="{909E8E84-426E-40DD-AFC4-6F175D3DCCD1}">
                            <a14:hiddenFill xmlns:a14="http://schemas.microsoft.com/office/drawing/2010/main">
                              <a:noFill/>
                            </a14:hiddenFill>
                          </a:ext>
                        </a:extLst>
                      </wps:spPr>
                      <wps:bodyPr/>
                    </wps:wsp>
                    <wps:wsp>
                      <wps:cNvPr id="5" name="Line 18"/>
                      <wps:cNvCnPr/>
                      <wps:spPr bwMode="auto">
                        <a:xfrm flipV="1">
                          <a:off x="3057" y="1224"/>
                          <a:ext cx="8100" cy="12"/>
                        </a:xfrm>
                        <a:prstGeom prst="line">
                          <a:avLst/>
                        </a:prstGeom>
                        <a:noFill/>
                        <a:ln w="9525">
                          <a:solidFill>
                            <a:srgbClr val="00004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D2E279" id="Group 2" o:spid="_x0000_s1026" style="position:absolute;margin-left:-48pt;margin-top:3pt;width:513pt;height:.6pt;z-index:251659264" coordorigin="897,1224" coordsize="102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">
              <v:line id="Line 17" o:spid="_x0000_s1027" style="position:absolute;visibility:visible;mso-wrap-style:square" from="897,1224" to="1418,1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" strokecolor="#000048"/>
              <v:line id="Line 18" o:spid="_x0000_s1028" style="position:absolute;flip:y;visibility:visible;mso-wrap-style:square" from="3057,1224" to="11157,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" strokecolor="#000048"/>
            </v:group>
          </w:pict>
        </mc:Fallback>
      </mc:AlternateContent>
    </w:r>
    <w:r>
      <w:rPr>
        <w:rFonts w:ascii="Palatino Linotype" w:hAnsi="Palatino Linotype"/>
        <w:color w:val="000048"/>
        <w:sz w:val="16"/>
        <w:szCs w:val="16"/>
      </w:rPr>
      <w:t xml:space="preserve">   </w:t>
    </w:r>
  </w:p>
  <w:p w14:paraId="7EFD494D" w14:textId="77777777" w:rsidR="00A62362" w:rsidRPr="00083E31" w:rsidRDefault="00A62362" w:rsidP="00A62362">
    <w:pPr>
      <w:spacing w:line="180" w:lineRule="atLeast"/>
      <w:ind w:left="1260"/>
      <w:rPr>
        <w:rFonts w:ascii="Palatino Linotype" w:hAnsi="Palatino Linotype"/>
        <w:color w:val="0A195A"/>
        <w:sz w:val="22"/>
        <w:szCs w:val="22"/>
      </w:rPr>
    </w:pPr>
    <w:r w:rsidRPr="00083E31">
      <w:rPr>
        <w:rFonts w:ascii="Palatino Linotype" w:hAnsi="Palatino Linotype"/>
        <w:color w:val="0A195A"/>
        <w:sz w:val="22"/>
        <w:szCs w:val="22"/>
      </w:rPr>
      <w:t xml:space="preserve">The </w:t>
    </w:r>
    <w:smartTag w:uri="urn:schemas-microsoft-com:office:smarttags" w:element="Street">
      <w:smartTag w:uri="urn:schemas-microsoft-com:office:smarttags" w:element="address">
        <w:r w:rsidRPr="00083E31">
          <w:rPr>
            <w:rFonts w:ascii="Palatino Linotype" w:hAnsi="Palatino Linotype"/>
            <w:color w:val="0A195A"/>
            <w:sz w:val="22"/>
            <w:szCs w:val="22"/>
          </w:rPr>
          <w:t>Grange   St</w:t>
        </w:r>
      </w:smartTag>
    </w:smartTag>
    <w:r w:rsidRPr="00083E31">
      <w:rPr>
        <w:rFonts w:ascii="Palatino Linotype" w:hAnsi="Palatino Linotype"/>
        <w:color w:val="0A195A"/>
        <w:sz w:val="22"/>
        <w:szCs w:val="22"/>
      </w:rPr>
      <w:t xml:space="preserve"> </w:t>
    </w:r>
    <w:smartTag w:uri="urn:schemas-microsoft-com:office:smarttags" w:element="PlaceName">
      <w:r w:rsidRPr="00083E31">
        <w:rPr>
          <w:rFonts w:ascii="Palatino Linotype" w:hAnsi="Palatino Linotype"/>
          <w:color w:val="0A195A"/>
          <w:sz w:val="22"/>
          <w:szCs w:val="22"/>
        </w:rPr>
        <w:t>Peter</w:t>
      </w:r>
    </w:smartTag>
    <w:r w:rsidRPr="00083E31">
      <w:rPr>
        <w:rFonts w:ascii="Palatino Linotype" w:hAnsi="Palatino Linotype"/>
        <w:color w:val="0A195A"/>
        <w:sz w:val="22"/>
        <w:szCs w:val="22"/>
      </w:rPr>
      <w:t xml:space="preserve"> </w:t>
    </w:r>
    <w:smartTag w:uri="urn:schemas-microsoft-com:office:smarttags" w:element="PlaceName">
      <w:r w:rsidRPr="00083E31">
        <w:rPr>
          <w:rFonts w:ascii="Palatino Linotype" w:hAnsi="Palatino Linotype"/>
          <w:color w:val="0A195A"/>
          <w:sz w:val="22"/>
          <w:szCs w:val="22"/>
        </w:rPr>
        <w:t>Port</w:t>
      </w:r>
    </w:smartTag>
    <w:r w:rsidRPr="00083E31">
      <w:rPr>
        <w:rFonts w:ascii="Palatino Linotype" w:hAnsi="Palatino Linotype"/>
        <w:color w:val="0A195A"/>
        <w:sz w:val="22"/>
        <w:szCs w:val="22"/>
      </w:rPr>
      <w:t xml:space="preserve">   </w:t>
    </w:r>
    <w:smartTag w:uri="urn:schemas-microsoft-com:office:smarttags" w:element="place">
      <w:r w:rsidRPr="00083E31">
        <w:rPr>
          <w:rFonts w:ascii="Palatino Linotype" w:hAnsi="Palatino Linotype"/>
          <w:color w:val="0A195A"/>
          <w:sz w:val="22"/>
          <w:szCs w:val="22"/>
        </w:rPr>
        <w:t>Guernsey</w:t>
      </w:r>
    </w:smartTag>
    <w:r w:rsidRPr="00083E31">
      <w:rPr>
        <w:rFonts w:ascii="Palatino Linotype" w:hAnsi="Palatino Linotype"/>
        <w:color w:val="0A195A"/>
        <w:sz w:val="22"/>
        <w:szCs w:val="22"/>
      </w:rPr>
      <w:t xml:space="preserve">   GY1 2PY</w:t>
    </w:r>
  </w:p>
  <w:p w14:paraId="55F20E20" w14:textId="77777777" w:rsidR="00904246" w:rsidRPr="00A62362" w:rsidRDefault="00904246" w:rsidP="00A62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22887"/>
    <w:multiLevelType w:val="hybridMultilevel"/>
    <w:tmpl w:val="C5D069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04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D4"/>
    <w:rsid w:val="00027EF4"/>
    <w:rsid w:val="00034826"/>
    <w:rsid w:val="000A4392"/>
    <w:rsid w:val="000D2E77"/>
    <w:rsid w:val="00121927"/>
    <w:rsid w:val="00164975"/>
    <w:rsid w:val="001C0852"/>
    <w:rsid w:val="00211191"/>
    <w:rsid w:val="0023688E"/>
    <w:rsid w:val="002A0E91"/>
    <w:rsid w:val="002B0FAE"/>
    <w:rsid w:val="003006C1"/>
    <w:rsid w:val="00324509"/>
    <w:rsid w:val="003623F5"/>
    <w:rsid w:val="00375076"/>
    <w:rsid w:val="0039558C"/>
    <w:rsid w:val="003C3233"/>
    <w:rsid w:val="00406C8E"/>
    <w:rsid w:val="004159A9"/>
    <w:rsid w:val="00481214"/>
    <w:rsid w:val="004A2E93"/>
    <w:rsid w:val="004D29FA"/>
    <w:rsid w:val="005643E0"/>
    <w:rsid w:val="00597446"/>
    <w:rsid w:val="005F389B"/>
    <w:rsid w:val="006073AD"/>
    <w:rsid w:val="006273F3"/>
    <w:rsid w:val="00630599"/>
    <w:rsid w:val="00640D9A"/>
    <w:rsid w:val="0064568E"/>
    <w:rsid w:val="0065775C"/>
    <w:rsid w:val="00664176"/>
    <w:rsid w:val="0068573B"/>
    <w:rsid w:val="0068659F"/>
    <w:rsid w:val="006A390A"/>
    <w:rsid w:val="006A61E8"/>
    <w:rsid w:val="006F2514"/>
    <w:rsid w:val="00707B8A"/>
    <w:rsid w:val="00720C35"/>
    <w:rsid w:val="0072236D"/>
    <w:rsid w:val="00745298"/>
    <w:rsid w:val="007835CB"/>
    <w:rsid w:val="0079671D"/>
    <w:rsid w:val="007D4421"/>
    <w:rsid w:val="008409BE"/>
    <w:rsid w:val="00842DDE"/>
    <w:rsid w:val="008C334F"/>
    <w:rsid w:val="00904246"/>
    <w:rsid w:val="009132FC"/>
    <w:rsid w:val="0095625D"/>
    <w:rsid w:val="0097290C"/>
    <w:rsid w:val="009A02F1"/>
    <w:rsid w:val="009A27C0"/>
    <w:rsid w:val="009B2DD3"/>
    <w:rsid w:val="009B77F3"/>
    <w:rsid w:val="009F3DD4"/>
    <w:rsid w:val="00A20F6C"/>
    <w:rsid w:val="00A62362"/>
    <w:rsid w:val="00A637D0"/>
    <w:rsid w:val="00A65F2B"/>
    <w:rsid w:val="00A6786B"/>
    <w:rsid w:val="00A73EB9"/>
    <w:rsid w:val="00A852FE"/>
    <w:rsid w:val="00AB3BD3"/>
    <w:rsid w:val="00AC36E4"/>
    <w:rsid w:val="00B72CAD"/>
    <w:rsid w:val="00B87C16"/>
    <w:rsid w:val="00C056EF"/>
    <w:rsid w:val="00C54786"/>
    <w:rsid w:val="00CF699B"/>
    <w:rsid w:val="00D616E2"/>
    <w:rsid w:val="00D90B7D"/>
    <w:rsid w:val="00D94361"/>
    <w:rsid w:val="00DC68B8"/>
    <w:rsid w:val="00DF29C3"/>
    <w:rsid w:val="00E154F0"/>
    <w:rsid w:val="00E32C9C"/>
    <w:rsid w:val="00E421B5"/>
    <w:rsid w:val="00E43FB9"/>
    <w:rsid w:val="00E4556B"/>
    <w:rsid w:val="00E6741E"/>
    <w:rsid w:val="00E94001"/>
    <w:rsid w:val="00EA6410"/>
    <w:rsid w:val="00EB13AA"/>
    <w:rsid w:val="00EF3418"/>
    <w:rsid w:val="00F507A4"/>
    <w:rsid w:val="00F55FBD"/>
    <w:rsid w:val="00F67305"/>
    <w:rsid w:val="00F72E34"/>
    <w:rsid w:val="00F807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5EBA94A"/>
  <w15:docId w15:val="{CC62503A-3FC6-457B-BFC3-18E5C8AB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kern w:val="3"/>
        <w:sz w:val="24"/>
        <w:szCs w:val="24"/>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4246"/>
    <w:pPr>
      <w:tabs>
        <w:tab w:val="center" w:pos="4513"/>
        <w:tab w:val="right" w:pos="9026"/>
      </w:tabs>
    </w:pPr>
  </w:style>
  <w:style w:type="character" w:customStyle="1" w:styleId="HeaderChar">
    <w:name w:val="Header Char"/>
    <w:basedOn w:val="DefaultParagraphFont"/>
    <w:link w:val="Header"/>
    <w:uiPriority w:val="99"/>
    <w:rsid w:val="00904246"/>
  </w:style>
  <w:style w:type="paragraph" w:styleId="Footer">
    <w:name w:val="footer"/>
    <w:basedOn w:val="Normal"/>
    <w:link w:val="FooterChar"/>
    <w:uiPriority w:val="99"/>
    <w:unhideWhenUsed/>
    <w:rsid w:val="00904246"/>
    <w:pPr>
      <w:tabs>
        <w:tab w:val="center" w:pos="4513"/>
        <w:tab w:val="right" w:pos="9026"/>
      </w:tabs>
    </w:pPr>
  </w:style>
  <w:style w:type="character" w:customStyle="1" w:styleId="FooterChar">
    <w:name w:val="Footer Char"/>
    <w:basedOn w:val="DefaultParagraphFont"/>
    <w:link w:val="Footer"/>
    <w:uiPriority w:val="99"/>
    <w:rsid w:val="00904246"/>
  </w:style>
  <w:style w:type="character" w:styleId="Hyperlink">
    <w:name w:val="Hyperlink"/>
    <w:basedOn w:val="DefaultParagraphFont"/>
    <w:uiPriority w:val="99"/>
    <w:unhideWhenUsed/>
    <w:rsid w:val="003C3233"/>
    <w:rPr>
      <w:color w:val="0563C1" w:themeColor="hyperlink"/>
      <w:u w:val="single"/>
    </w:rPr>
  </w:style>
  <w:style w:type="paragraph" w:styleId="BalloonText">
    <w:name w:val="Balloon Text"/>
    <w:basedOn w:val="Normal"/>
    <w:link w:val="BalloonTextChar"/>
    <w:uiPriority w:val="99"/>
    <w:semiHidden/>
    <w:unhideWhenUsed/>
    <w:rsid w:val="00F80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71A"/>
    <w:rPr>
      <w:rFonts w:ascii="Segoe UI" w:hAnsi="Segoe UI" w:cs="Segoe UI"/>
      <w:sz w:val="18"/>
      <w:szCs w:val="18"/>
    </w:rPr>
  </w:style>
  <w:style w:type="character" w:styleId="UnresolvedMention">
    <w:name w:val="Unresolved Mention"/>
    <w:basedOn w:val="DefaultParagraphFont"/>
    <w:uiPriority w:val="99"/>
    <w:semiHidden/>
    <w:unhideWhenUsed/>
    <w:rsid w:val="003623F5"/>
    <w:rPr>
      <w:color w:val="605E5C"/>
      <w:shd w:val="clear" w:color="auto" w:fill="E1DFDD"/>
    </w:rPr>
  </w:style>
  <w:style w:type="paragraph" w:styleId="ListParagraph">
    <w:name w:val="List Paragraph"/>
    <w:basedOn w:val="Normal"/>
    <w:uiPriority w:val="34"/>
    <w:qFormat/>
    <w:rsid w:val="00DC6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64582">
      <w:bodyDiv w:val="1"/>
      <w:marLeft w:val="0"/>
      <w:marRight w:val="0"/>
      <w:marTop w:val="0"/>
      <w:marBottom w:val="0"/>
      <w:divBdr>
        <w:top w:val="none" w:sz="0" w:space="0" w:color="auto"/>
        <w:left w:val="none" w:sz="0" w:space="0" w:color="auto"/>
        <w:bottom w:val="none" w:sz="0" w:space="0" w:color="auto"/>
        <w:right w:val="none" w:sz="0" w:space="0" w:color="auto"/>
      </w:divBdr>
    </w:div>
    <w:div w:id="109192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sebire@elizabethcollege.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Cousens</dc:creator>
  <cp:lastModifiedBy>Katie Sebire</cp:lastModifiedBy>
  <cp:revision>5</cp:revision>
  <cp:lastPrinted>2023-04-25T12:55:00Z</cp:lastPrinted>
  <dcterms:created xsi:type="dcterms:W3CDTF">2024-11-04T13:57:00Z</dcterms:created>
  <dcterms:modified xsi:type="dcterms:W3CDTF">2025-04-26T16:15:00Z</dcterms:modified>
</cp:coreProperties>
</file>