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09" w:rsidRPr="0076192C" w:rsidRDefault="00145087" w:rsidP="00145087">
      <w:pPr>
        <w:jc w:val="center"/>
        <w:rPr>
          <w:b/>
          <w:sz w:val="24"/>
          <w:szCs w:val="24"/>
        </w:rPr>
      </w:pPr>
      <w:bookmarkStart w:id="0" w:name="_GoBack"/>
      <w:r w:rsidRPr="0076192C">
        <w:rPr>
          <w:b/>
          <w:sz w:val="24"/>
          <w:szCs w:val="24"/>
        </w:rPr>
        <w:t>Summary of Separation techniques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4395"/>
        <w:gridCol w:w="4874"/>
      </w:tblGrid>
      <w:tr w:rsidR="001C628A" w:rsidRPr="0076192C" w:rsidTr="00145087">
        <w:tc>
          <w:tcPr>
            <w:tcW w:w="3652" w:type="dxa"/>
          </w:tcPr>
          <w:p w:rsidR="001C628A" w:rsidRPr="0076192C" w:rsidRDefault="001C628A" w:rsidP="001C628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192C">
              <w:rPr>
                <w:sz w:val="24"/>
                <w:szCs w:val="24"/>
              </w:rPr>
              <w:t>What needs to be separated?</w:t>
            </w:r>
          </w:p>
        </w:tc>
        <w:tc>
          <w:tcPr>
            <w:tcW w:w="2693" w:type="dxa"/>
          </w:tcPr>
          <w:p w:rsidR="001C628A" w:rsidRPr="0076192C" w:rsidRDefault="001C628A" w:rsidP="001C628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192C">
              <w:rPr>
                <w:sz w:val="24"/>
                <w:szCs w:val="24"/>
              </w:rPr>
              <w:t>Name of technique</w:t>
            </w:r>
          </w:p>
        </w:tc>
        <w:tc>
          <w:tcPr>
            <w:tcW w:w="4395" w:type="dxa"/>
          </w:tcPr>
          <w:p w:rsidR="001C628A" w:rsidRPr="0076192C" w:rsidRDefault="001C628A" w:rsidP="001C628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192C">
              <w:rPr>
                <w:sz w:val="24"/>
                <w:szCs w:val="24"/>
              </w:rPr>
              <w:t>Apparatus required</w:t>
            </w:r>
          </w:p>
        </w:tc>
        <w:tc>
          <w:tcPr>
            <w:tcW w:w="4874" w:type="dxa"/>
          </w:tcPr>
          <w:p w:rsidR="001C628A" w:rsidRPr="0076192C" w:rsidRDefault="00145087" w:rsidP="00145087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192C">
              <w:rPr>
                <w:sz w:val="24"/>
                <w:szCs w:val="24"/>
              </w:rPr>
              <w:t>D</w:t>
            </w:r>
            <w:r w:rsidR="001C628A" w:rsidRPr="0076192C">
              <w:rPr>
                <w:sz w:val="24"/>
                <w:szCs w:val="24"/>
              </w:rPr>
              <w:t>etails</w:t>
            </w:r>
            <w:r w:rsidRPr="0076192C">
              <w:rPr>
                <w:sz w:val="24"/>
                <w:szCs w:val="24"/>
              </w:rPr>
              <w:t xml:space="preserve"> of how technique works</w:t>
            </w:r>
          </w:p>
        </w:tc>
      </w:tr>
      <w:tr w:rsidR="001C628A" w:rsidRPr="0076192C" w:rsidTr="00145087">
        <w:tc>
          <w:tcPr>
            <w:tcW w:w="3652" w:type="dxa"/>
          </w:tcPr>
          <w:p w:rsidR="001C628A" w:rsidRPr="0076192C" w:rsidRDefault="001C628A" w:rsidP="00145087">
            <w:pPr>
              <w:spacing w:before="360" w:after="360"/>
            </w:pPr>
            <w:r w:rsidRPr="0076192C">
              <w:t>A mixture of two insoluble solids with different particle sizes</w:t>
            </w:r>
          </w:p>
        </w:tc>
        <w:tc>
          <w:tcPr>
            <w:tcW w:w="2693" w:type="dxa"/>
          </w:tcPr>
          <w:p w:rsidR="001C628A" w:rsidRPr="0076192C" w:rsidRDefault="001C628A" w:rsidP="00145087">
            <w:pPr>
              <w:spacing w:before="360" w:after="360"/>
            </w:pPr>
          </w:p>
        </w:tc>
        <w:tc>
          <w:tcPr>
            <w:tcW w:w="4395" w:type="dxa"/>
          </w:tcPr>
          <w:p w:rsidR="001C628A" w:rsidRPr="0076192C" w:rsidRDefault="001C628A" w:rsidP="00145087">
            <w:pPr>
              <w:spacing w:before="360" w:after="360"/>
            </w:pPr>
          </w:p>
        </w:tc>
        <w:tc>
          <w:tcPr>
            <w:tcW w:w="4874" w:type="dxa"/>
          </w:tcPr>
          <w:p w:rsidR="001C628A" w:rsidRPr="0076192C" w:rsidRDefault="001C628A" w:rsidP="00145087">
            <w:pPr>
              <w:spacing w:before="360" w:after="360"/>
            </w:pPr>
          </w:p>
        </w:tc>
      </w:tr>
      <w:tr w:rsidR="001C628A" w:rsidRPr="0076192C" w:rsidTr="00145087">
        <w:tc>
          <w:tcPr>
            <w:tcW w:w="3652" w:type="dxa"/>
          </w:tcPr>
          <w:p w:rsidR="001C628A" w:rsidRPr="0076192C" w:rsidRDefault="001C628A" w:rsidP="00145087">
            <w:pPr>
              <w:spacing w:before="360" w:after="360"/>
            </w:pPr>
            <w:r w:rsidRPr="0076192C">
              <w:t>A mixture of two solids where one is soluble</w:t>
            </w:r>
            <w:r w:rsidR="00145087" w:rsidRPr="0076192C">
              <w:t xml:space="preserve"> in water</w:t>
            </w:r>
          </w:p>
        </w:tc>
        <w:tc>
          <w:tcPr>
            <w:tcW w:w="2693" w:type="dxa"/>
          </w:tcPr>
          <w:p w:rsidR="001C628A" w:rsidRPr="0076192C" w:rsidRDefault="001C628A" w:rsidP="00145087">
            <w:pPr>
              <w:spacing w:before="360" w:after="360"/>
            </w:pPr>
          </w:p>
        </w:tc>
        <w:tc>
          <w:tcPr>
            <w:tcW w:w="4395" w:type="dxa"/>
          </w:tcPr>
          <w:p w:rsidR="001C628A" w:rsidRPr="0076192C" w:rsidRDefault="001C628A" w:rsidP="00145087">
            <w:pPr>
              <w:spacing w:before="360" w:after="360"/>
            </w:pPr>
          </w:p>
        </w:tc>
        <w:tc>
          <w:tcPr>
            <w:tcW w:w="4874" w:type="dxa"/>
          </w:tcPr>
          <w:p w:rsidR="001C628A" w:rsidRPr="0076192C" w:rsidRDefault="001C628A" w:rsidP="00145087">
            <w:pPr>
              <w:spacing w:before="360" w:after="360"/>
            </w:pPr>
          </w:p>
        </w:tc>
      </w:tr>
      <w:tr w:rsidR="001C628A" w:rsidRPr="0076192C" w:rsidTr="00145087">
        <w:tc>
          <w:tcPr>
            <w:tcW w:w="3652" w:type="dxa"/>
          </w:tcPr>
          <w:p w:rsidR="00145087" w:rsidRPr="0076192C" w:rsidRDefault="001C628A" w:rsidP="00145087">
            <w:pPr>
              <w:spacing w:before="480" w:after="480"/>
            </w:pPr>
            <w:r w:rsidRPr="0076192C">
              <w:t>Obtaining the solute from a solution</w:t>
            </w:r>
          </w:p>
        </w:tc>
        <w:tc>
          <w:tcPr>
            <w:tcW w:w="2693" w:type="dxa"/>
          </w:tcPr>
          <w:p w:rsidR="001C628A" w:rsidRPr="0076192C" w:rsidRDefault="001C628A" w:rsidP="00145087">
            <w:pPr>
              <w:spacing w:before="480" w:after="480"/>
            </w:pPr>
          </w:p>
        </w:tc>
        <w:tc>
          <w:tcPr>
            <w:tcW w:w="4395" w:type="dxa"/>
          </w:tcPr>
          <w:p w:rsidR="001C628A" w:rsidRPr="0076192C" w:rsidRDefault="001C628A" w:rsidP="00145087">
            <w:pPr>
              <w:spacing w:before="480" w:after="480"/>
            </w:pPr>
          </w:p>
        </w:tc>
        <w:tc>
          <w:tcPr>
            <w:tcW w:w="4874" w:type="dxa"/>
          </w:tcPr>
          <w:p w:rsidR="001C628A" w:rsidRPr="0076192C" w:rsidRDefault="001C628A" w:rsidP="00145087">
            <w:pPr>
              <w:spacing w:before="480" w:after="480"/>
            </w:pPr>
          </w:p>
        </w:tc>
      </w:tr>
      <w:tr w:rsidR="001C628A" w:rsidRPr="0076192C" w:rsidTr="00145087">
        <w:tc>
          <w:tcPr>
            <w:tcW w:w="3652" w:type="dxa"/>
          </w:tcPr>
          <w:p w:rsidR="001C628A" w:rsidRPr="0076192C" w:rsidRDefault="001C628A" w:rsidP="00145087">
            <w:pPr>
              <w:spacing w:before="480" w:after="480"/>
            </w:pPr>
            <w:r w:rsidRPr="0076192C">
              <w:t>Obtaining the solvent from a solution</w:t>
            </w:r>
          </w:p>
        </w:tc>
        <w:tc>
          <w:tcPr>
            <w:tcW w:w="2693" w:type="dxa"/>
          </w:tcPr>
          <w:p w:rsidR="001C628A" w:rsidRPr="0076192C" w:rsidRDefault="001C628A" w:rsidP="00145087">
            <w:pPr>
              <w:spacing w:before="480" w:after="480"/>
            </w:pPr>
          </w:p>
        </w:tc>
        <w:tc>
          <w:tcPr>
            <w:tcW w:w="4395" w:type="dxa"/>
          </w:tcPr>
          <w:p w:rsidR="001C628A" w:rsidRPr="0076192C" w:rsidRDefault="001C628A" w:rsidP="00145087">
            <w:pPr>
              <w:spacing w:before="480" w:after="480"/>
            </w:pPr>
          </w:p>
        </w:tc>
        <w:tc>
          <w:tcPr>
            <w:tcW w:w="4874" w:type="dxa"/>
          </w:tcPr>
          <w:p w:rsidR="001C628A" w:rsidRPr="0076192C" w:rsidRDefault="001C628A" w:rsidP="00145087">
            <w:pPr>
              <w:spacing w:before="480" w:after="480"/>
            </w:pPr>
          </w:p>
        </w:tc>
      </w:tr>
      <w:tr w:rsidR="001C628A" w:rsidRPr="0076192C" w:rsidTr="00145087">
        <w:tc>
          <w:tcPr>
            <w:tcW w:w="3652" w:type="dxa"/>
          </w:tcPr>
          <w:p w:rsidR="001C628A" w:rsidRPr="0076192C" w:rsidRDefault="001C628A" w:rsidP="00145087">
            <w:pPr>
              <w:spacing w:before="480" w:after="480"/>
            </w:pPr>
            <w:r w:rsidRPr="0076192C">
              <w:t>A mixture of two immiscible liquids</w:t>
            </w:r>
          </w:p>
        </w:tc>
        <w:tc>
          <w:tcPr>
            <w:tcW w:w="2693" w:type="dxa"/>
          </w:tcPr>
          <w:p w:rsidR="001C628A" w:rsidRPr="0076192C" w:rsidRDefault="001C628A" w:rsidP="00145087">
            <w:pPr>
              <w:spacing w:before="480" w:after="480"/>
            </w:pPr>
          </w:p>
        </w:tc>
        <w:tc>
          <w:tcPr>
            <w:tcW w:w="4395" w:type="dxa"/>
          </w:tcPr>
          <w:p w:rsidR="001C628A" w:rsidRPr="0076192C" w:rsidRDefault="001C628A" w:rsidP="00145087">
            <w:pPr>
              <w:spacing w:before="480" w:after="480"/>
            </w:pPr>
          </w:p>
        </w:tc>
        <w:tc>
          <w:tcPr>
            <w:tcW w:w="4874" w:type="dxa"/>
          </w:tcPr>
          <w:p w:rsidR="001C628A" w:rsidRPr="0076192C" w:rsidRDefault="001C628A" w:rsidP="00145087">
            <w:pPr>
              <w:spacing w:before="480" w:after="480"/>
            </w:pPr>
          </w:p>
        </w:tc>
      </w:tr>
      <w:tr w:rsidR="001C628A" w:rsidRPr="0076192C" w:rsidTr="00145087">
        <w:tc>
          <w:tcPr>
            <w:tcW w:w="3652" w:type="dxa"/>
          </w:tcPr>
          <w:p w:rsidR="001C628A" w:rsidRPr="0076192C" w:rsidRDefault="001C628A" w:rsidP="00145087">
            <w:pPr>
              <w:spacing w:before="360" w:after="360"/>
            </w:pPr>
            <w:r w:rsidRPr="0076192C">
              <w:t xml:space="preserve">A mixture </w:t>
            </w:r>
            <w:r w:rsidR="006C3B49" w:rsidRPr="0076192C">
              <w:t xml:space="preserve">of </w:t>
            </w:r>
            <w:r w:rsidRPr="0076192C">
              <w:t>two miscible liquids with different boiling points</w:t>
            </w:r>
          </w:p>
        </w:tc>
        <w:tc>
          <w:tcPr>
            <w:tcW w:w="2693" w:type="dxa"/>
          </w:tcPr>
          <w:p w:rsidR="001C628A" w:rsidRPr="0076192C" w:rsidRDefault="001C628A" w:rsidP="00145087">
            <w:pPr>
              <w:spacing w:before="360" w:after="360"/>
            </w:pPr>
          </w:p>
        </w:tc>
        <w:tc>
          <w:tcPr>
            <w:tcW w:w="4395" w:type="dxa"/>
          </w:tcPr>
          <w:p w:rsidR="001C628A" w:rsidRPr="0076192C" w:rsidRDefault="001C628A" w:rsidP="00145087">
            <w:pPr>
              <w:spacing w:before="360" w:after="360"/>
            </w:pPr>
          </w:p>
        </w:tc>
        <w:tc>
          <w:tcPr>
            <w:tcW w:w="4874" w:type="dxa"/>
          </w:tcPr>
          <w:p w:rsidR="001C628A" w:rsidRPr="0076192C" w:rsidRDefault="001C628A" w:rsidP="00145087">
            <w:pPr>
              <w:spacing w:before="360" w:after="360"/>
            </w:pPr>
          </w:p>
        </w:tc>
      </w:tr>
      <w:tr w:rsidR="001C628A" w:rsidRPr="0076192C" w:rsidTr="00145087">
        <w:tc>
          <w:tcPr>
            <w:tcW w:w="3652" w:type="dxa"/>
          </w:tcPr>
          <w:p w:rsidR="001C628A" w:rsidRPr="0076192C" w:rsidRDefault="001C628A" w:rsidP="00145087">
            <w:pPr>
              <w:spacing w:before="360" w:after="360"/>
            </w:pPr>
            <w:r w:rsidRPr="0076192C">
              <w:t>A mixture of chemicals that can be dissolved in a solvent</w:t>
            </w:r>
          </w:p>
        </w:tc>
        <w:tc>
          <w:tcPr>
            <w:tcW w:w="2693" w:type="dxa"/>
          </w:tcPr>
          <w:p w:rsidR="001C628A" w:rsidRPr="0076192C" w:rsidRDefault="001C628A" w:rsidP="00145087">
            <w:pPr>
              <w:spacing w:before="360" w:after="360"/>
            </w:pPr>
          </w:p>
        </w:tc>
        <w:tc>
          <w:tcPr>
            <w:tcW w:w="4395" w:type="dxa"/>
          </w:tcPr>
          <w:p w:rsidR="001C628A" w:rsidRPr="0076192C" w:rsidRDefault="001C628A" w:rsidP="00145087">
            <w:pPr>
              <w:spacing w:before="360" w:after="360"/>
            </w:pPr>
          </w:p>
        </w:tc>
        <w:tc>
          <w:tcPr>
            <w:tcW w:w="4874" w:type="dxa"/>
          </w:tcPr>
          <w:p w:rsidR="001C628A" w:rsidRPr="0076192C" w:rsidRDefault="001C628A" w:rsidP="00145087">
            <w:pPr>
              <w:spacing w:before="360" w:after="360"/>
            </w:pPr>
          </w:p>
        </w:tc>
      </w:tr>
    </w:tbl>
    <w:p w:rsidR="00CF50F7" w:rsidRPr="0076192C" w:rsidRDefault="00CF50F7">
      <w:r w:rsidRPr="0076192C">
        <w:t xml:space="preserve">It may be useful to supplement this revision sheet with labelled diagrams of the apparatus set </w:t>
      </w:r>
      <w:proofErr w:type="gramStart"/>
      <w:r w:rsidRPr="0076192C">
        <w:t>up  to</w:t>
      </w:r>
      <w:proofErr w:type="gramEnd"/>
      <w:r w:rsidRPr="0076192C">
        <w:t xml:space="preserve"> illustrate how each technique works (use the other side)</w:t>
      </w:r>
      <w:bookmarkEnd w:id="0"/>
    </w:p>
    <w:sectPr w:rsidR="00CF50F7" w:rsidRPr="0076192C" w:rsidSect="00CF50F7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628A"/>
    <w:rsid w:val="00145087"/>
    <w:rsid w:val="001C628A"/>
    <w:rsid w:val="004D706C"/>
    <w:rsid w:val="006C3B49"/>
    <w:rsid w:val="006F1509"/>
    <w:rsid w:val="0076192C"/>
    <w:rsid w:val="00CF50F7"/>
    <w:rsid w:val="00F32AD7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stkrishnaj01</cp:lastModifiedBy>
  <cp:revision>4</cp:revision>
  <cp:lastPrinted>2009-11-06T10:07:00Z</cp:lastPrinted>
  <dcterms:created xsi:type="dcterms:W3CDTF">2009-11-06T09:49:00Z</dcterms:created>
  <dcterms:modified xsi:type="dcterms:W3CDTF">2014-09-03T11:21:00Z</dcterms:modified>
</cp:coreProperties>
</file>