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2029A9" w:rsidTr="002029A9">
        <w:tc>
          <w:tcPr>
            <w:tcW w:w="14170" w:type="dxa"/>
          </w:tcPr>
          <w:p w:rsidR="002029A9" w:rsidRPr="002029A9" w:rsidRDefault="002029A9" w:rsidP="002029A9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2029A9">
              <w:rPr>
                <w:b/>
                <w:sz w:val="32"/>
                <w:szCs w:val="32"/>
              </w:rPr>
              <w:t xml:space="preserve">What methods does </w:t>
            </w:r>
            <w:proofErr w:type="spellStart"/>
            <w:r w:rsidRPr="002029A9">
              <w:rPr>
                <w:b/>
                <w:sz w:val="32"/>
                <w:szCs w:val="32"/>
              </w:rPr>
              <w:t>Chimamanda</w:t>
            </w:r>
            <w:proofErr w:type="spellEnd"/>
            <w:r w:rsidRPr="002029A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2029A9">
              <w:rPr>
                <w:b/>
                <w:sz w:val="32"/>
                <w:szCs w:val="32"/>
              </w:rPr>
              <w:t>Adichie</w:t>
            </w:r>
            <w:proofErr w:type="spellEnd"/>
            <w:r w:rsidRPr="002029A9">
              <w:rPr>
                <w:b/>
                <w:sz w:val="32"/>
                <w:szCs w:val="32"/>
              </w:rPr>
              <w:t xml:space="preserve"> use in her speech to make her message about “the danger of the single story” more effective and powerful?</w:t>
            </w:r>
          </w:p>
        </w:tc>
      </w:tr>
    </w:tbl>
    <w:p w:rsidR="00560575" w:rsidRPr="002029A9" w:rsidRDefault="00560575">
      <w:pPr>
        <w:rPr>
          <w:sz w:val="28"/>
          <w:szCs w:val="28"/>
        </w:rPr>
      </w:pPr>
    </w:p>
    <w:p w:rsidR="002029A9" w:rsidRPr="002029A9" w:rsidRDefault="002029A9">
      <w:pPr>
        <w:rPr>
          <w:sz w:val="28"/>
          <w:szCs w:val="28"/>
        </w:rPr>
      </w:pPr>
      <w:r w:rsidRPr="002029A9">
        <w:rPr>
          <w:sz w:val="28"/>
          <w:szCs w:val="28"/>
        </w:rPr>
        <w:t>The question above is typical of the ones to be found on the Language exam paper. They require you to have a good knowledge of the whole extract, but more importantly you have to be able to comment closely on the language and techniques used within it.</w:t>
      </w:r>
    </w:p>
    <w:p w:rsidR="002029A9" w:rsidRPr="002029A9" w:rsidRDefault="002029A9">
      <w:pPr>
        <w:rPr>
          <w:sz w:val="28"/>
          <w:szCs w:val="28"/>
        </w:rPr>
      </w:pPr>
      <w:r w:rsidRPr="002029A9">
        <w:rPr>
          <w:sz w:val="28"/>
          <w:szCs w:val="28"/>
        </w:rPr>
        <w:t>Below are some of the methods she uses as a writer/speaker.</w:t>
      </w:r>
    </w:p>
    <w:p w:rsidR="002029A9" w:rsidRDefault="002029A9">
      <w:pPr>
        <w:rPr>
          <w:sz w:val="28"/>
          <w:szCs w:val="28"/>
        </w:rPr>
      </w:pPr>
      <w:r w:rsidRPr="002029A9">
        <w:rPr>
          <w:sz w:val="28"/>
          <w:szCs w:val="28"/>
        </w:rPr>
        <w:t>For each one, find a textual example and comment on why she used it and how effective you find it.</w:t>
      </w:r>
    </w:p>
    <w:p w:rsidR="002029A9" w:rsidRDefault="002029A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2558"/>
      </w:tblGrid>
      <w:tr w:rsidR="002029A9" w:rsidTr="002029A9">
        <w:tc>
          <w:tcPr>
            <w:tcW w:w="2830" w:type="dxa"/>
          </w:tcPr>
          <w:p w:rsidR="002029A9" w:rsidRPr="002029A9" w:rsidRDefault="002029A9">
            <w:pPr>
              <w:rPr>
                <w:b/>
                <w:sz w:val="32"/>
                <w:szCs w:val="32"/>
              </w:rPr>
            </w:pPr>
            <w:r w:rsidRPr="002029A9">
              <w:rPr>
                <w:b/>
                <w:sz w:val="32"/>
                <w:szCs w:val="32"/>
              </w:rPr>
              <w:t>Technique used</w:t>
            </w:r>
          </w:p>
        </w:tc>
        <w:tc>
          <w:tcPr>
            <w:tcW w:w="12558" w:type="dxa"/>
          </w:tcPr>
          <w:p w:rsidR="002029A9" w:rsidRPr="002029A9" w:rsidRDefault="002029A9">
            <w:pPr>
              <w:rPr>
                <w:b/>
                <w:sz w:val="32"/>
                <w:szCs w:val="32"/>
              </w:rPr>
            </w:pPr>
            <w:r w:rsidRPr="002029A9">
              <w:rPr>
                <w:b/>
                <w:sz w:val="32"/>
                <w:szCs w:val="32"/>
              </w:rPr>
              <w:t>Example.   Why does she use it? How effective is it?</w:t>
            </w:r>
          </w:p>
        </w:tc>
      </w:tr>
      <w:tr w:rsidR="002029A9" w:rsidTr="002029A9">
        <w:tc>
          <w:tcPr>
            <w:tcW w:w="2830" w:type="dxa"/>
          </w:tcPr>
          <w:p w:rsidR="002029A9" w:rsidRDefault="00202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Repetition of the phrase ‘single story’</w:t>
            </w:r>
          </w:p>
          <w:p w:rsidR="002029A9" w:rsidRDefault="00202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(No need to find an example)</w:t>
            </w:r>
          </w:p>
        </w:tc>
        <w:tc>
          <w:tcPr>
            <w:tcW w:w="12558" w:type="dxa"/>
          </w:tcPr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</w:tc>
      </w:tr>
      <w:tr w:rsidR="002029A9" w:rsidTr="002029A9">
        <w:tc>
          <w:tcPr>
            <w:tcW w:w="2830" w:type="dxa"/>
          </w:tcPr>
          <w:p w:rsidR="002029A9" w:rsidRDefault="00202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Personal anecdotes about herself </w:t>
            </w:r>
          </w:p>
        </w:tc>
        <w:tc>
          <w:tcPr>
            <w:tcW w:w="12558" w:type="dxa"/>
          </w:tcPr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70B6D" w:rsidRDefault="00270B6D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</w:tc>
      </w:tr>
      <w:tr w:rsidR="002029A9" w:rsidTr="002029A9">
        <w:tc>
          <w:tcPr>
            <w:tcW w:w="2830" w:type="dxa"/>
          </w:tcPr>
          <w:p w:rsidR="002029A9" w:rsidRDefault="00202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Embedded clauses such as ‘I think’ on line 14</w:t>
            </w:r>
          </w:p>
          <w:p w:rsidR="002029A9" w:rsidRDefault="00202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(No need to find an example)</w:t>
            </w:r>
          </w:p>
        </w:tc>
        <w:tc>
          <w:tcPr>
            <w:tcW w:w="12558" w:type="dxa"/>
          </w:tcPr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</w:tc>
      </w:tr>
      <w:tr w:rsidR="002029A9" w:rsidTr="002029A9">
        <w:tc>
          <w:tcPr>
            <w:tcW w:w="2830" w:type="dxa"/>
          </w:tcPr>
          <w:p w:rsidR="002029A9" w:rsidRDefault="00202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among all the carefully crafted content there are moments that sound quite spontaneous</w:t>
            </w:r>
          </w:p>
        </w:tc>
        <w:tc>
          <w:tcPr>
            <w:tcW w:w="12558" w:type="dxa"/>
          </w:tcPr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</w:tc>
      </w:tr>
      <w:tr w:rsidR="002029A9" w:rsidTr="002029A9">
        <w:tc>
          <w:tcPr>
            <w:tcW w:w="2830" w:type="dxa"/>
          </w:tcPr>
          <w:p w:rsidR="002029A9" w:rsidRDefault="00202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Short, declarative sentences</w:t>
            </w:r>
          </w:p>
        </w:tc>
        <w:tc>
          <w:tcPr>
            <w:tcW w:w="12558" w:type="dxa"/>
          </w:tcPr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</w:tc>
      </w:tr>
      <w:tr w:rsidR="002029A9" w:rsidTr="002029A9">
        <w:tc>
          <w:tcPr>
            <w:tcW w:w="2830" w:type="dxa"/>
          </w:tcPr>
          <w:p w:rsidR="002029A9" w:rsidRDefault="00202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Longer, descriptive sentences</w:t>
            </w:r>
          </w:p>
        </w:tc>
        <w:tc>
          <w:tcPr>
            <w:tcW w:w="12558" w:type="dxa"/>
          </w:tcPr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  <w:p w:rsidR="002029A9" w:rsidRDefault="002029A9">
            <w:pPr>
              <w:rPr>
                <w:sz w:val="28"/>
                <w:szCs w:val="28"/>
              </w:rPr>
            </w:pPr>
          </w:p>
        </w:tc>
      </w:tr>
      <w:tr w:rsidR="002029A9" w:rsidTr="002029A9">
        <w:tc>
          <w:tcPr>
            <w:tcW w:w="2830" w:type="dxa"/>
          </w:tcPr>
          <w:p w:rsidR="002029A9" w:rsidRDefault="00202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of a religious image near the end</w:t>
            </w:r>
          </w:p>
        </w:tc>
        <w:tc>
          <w:tcPr>
            <w:tcW w:w="12558" w:type="dxa"/>
          </w:tcPr>
          <w:p w:rsidR="002029A9" w:rsidRDefault="002029A9">
            <w:pPr>
              <w:rPr>
                <w:sz w:val="28"/>
                <w:szCs w:val="28"/>
              </w:rPr>
            </w:pPr>
          </w:p>
          <w:p w:rsidR="00270B6D" w:rsidRDefault="00270B6D">
            <w:pPr>
              <w:rPr>
                <w:sz w:val="28"/>
                <w:szCs w:val="28"/>
              </w:rPr>
            </w:pPr>
          </w:p>
          <w:p w:rsidR="00270B6D" w:rsidRDefault="00270B6D">
            <w:pPr>
              <w:rPr>
                <w:sz w:val="28"/>
                <w:szCs w:val="28"/>
              </w:rPr>
            </w:pPr>
          </w:p>
          <w:p w:rsidR="00270B6D" w:rsidRDefault="00270B6D">
            <w:pPr>
              <w:rPr>
                <w:sz w:val="28"/>
                <w:szCs w:val="28"/>
              </w:rPr>
            </w:pPr>
          </w:p>
          <w:p w:rsidR="00270B6D" w:rsidRDefault="00270B6D">
            <w:pPr>
              <w:rPr>
                <w:sz w:val="28"/>
                <w:szCs w:val="28"/>
              </w:rPr>
            </w:pPr>
          </w:p>
          <w:p w:rsidR="00270B6D" w:rsidRDefault="00270B6D">
            <w:pPr>
              <w:rPr>
                <w:sz w:val="28"/>
                <w:szCs w:val="28"/>
              </w:rPr>
            </w:pPr>
          </w:p>
        </w:tc>
      </w:tr>
    </w:tbl>
    <w:p w:rsidR="002029A9" w:rsidRDefault="002029A9">
      <w:pPr>
        <w:rPr>
          <w:sz w:val="28"/>
          <w:szCs w:val="28"/>
        </w:rPr>
      </w:pPr>
    </w:p>
    <w:p w:rsidR="002029A9" w:rsidRDefault="002029A9">
      <w:pPr>
        <w:rPr>
          <w:sz w:val="28"/>
          <w:szCs w:val="28"/>
        </w:rPr>
      </w:pPr>
    </w:p>
    <w:p w:rsidR="002029A9" w:rsidRDefault="002029A9">
      <w:pPr>
        <w:rPr>
          <w:sz w:val="28"/>
          <w:szCs w:val="28"/>
        </w:rPr>
      </w:pPr>
    </w:p>
    <w:p w:rsidR="002029A9" w:rsidRPr="002029A9" w:rsidRDefault="002029A9">
      <w:pPr>
        <w:rPr>
          <w:sz w:val="28"/>
          <w:szCs w:val="28"/>
        </w:rPr>
      </w:pPr>
    </w:p>
    <w:sectPr w:rsidR="002029A9" w:rsidRPr="002029A9" w:rsidSect="002029A9">
      <w:headerReference w:type="default" r:id="rId6"/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ED3" w:rsidRDefault="00BE7ED3" w:rsidP="002029A9">
      <w:pPr>
        <w:spacing w:after="0" w:line="240" w:lineRule="auto"/>
      </w:pPr>
      <w:r>
        <w:separator/>
      </w:r>
    </w:p>
  </w:endnote>
  <w:endnote w:type="continuationSeparator" w:id="0">
    <w:p w:rsidR="00BE7ED3" w:rsidRDefault="00BE7ED3" w:rsidP="0020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ED3" w:rsidRDefault="00BE7ED3" w:rsidP="002029A9">
      <w:pPr>
        <w:spacing w:after="0" w:line="240" w:lineRule="auto"/>
      </w:pPr>
      <w:r>
        <w:separator/>
      </w:r>
    </w:p>
  </w:footnote>
  <w:footnote w:type="continuationSeparator" w:id="0">
    <w:p w:rsidR="00BE7ED3" w:rsidRDefault="00BE7ED3" w:rsidP="0020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9A9" w:rsidRDefault="002029A9">
    <w:pPr>
      <w:pStyle w:val="Header"/>
    </w:pPr>
    <w:r>
      <w:t xml:space="preserve">IGCSE Language                       </w:t>
    </w:r>
    <w:r w:rsidR="000F2CFD">
      <w:t xml:space="preserve">                                                 </w:t>
    </w:r>
    <w:r>
      <w:t xml:space="preserve">    </w:t>
    </w:r>
    <w:r w:rsidR="000F2CFD">
      <w:t xml:space="preserve">         Anthology Part 1                                  </w:t>
    </w:r>
    <w:r>
      <w:t xml:space="preserve">             The Danger of a Single Story</w:t>
    </w:r>
  </w:p>
  <w:p w:rsidR="002029A9" w:rsidRDefault="002029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A9"/>
    <w:rsid w:val="000F2CFD"/>
    <w:rsid w:val="002029A9"/>
    <w:rsid w:val="00270B6D"/>
    <w:rsid w:val="00560575"/>
    <w:rsid w:val="00B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E3F99-96E2-466E-AB0B-489C99EB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9A9"/>
  </w:style>
  <w:style w:type="paragraph" w:styleId="Footer">
    <w:name w:val="footer"/>
    <w:basedOn w:val="Normal"/>
    <w:link w:val="FooterChar"/>
    <w:uiPriority w:val="99"/>
    <w:unhideWhenUsed/>
    <w:rsid w:val="00202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9A9"/>
  </w:style>
  <w:style w:type="table" w:styleId="TableGrid">
    <w:name w:val="Table Grid"/>
    <w:basedOn w:val="TableNormal"/>
    <w:uiPriority w:val="39"/>
    <w:rsid w:val="00202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F5A46AD4</Template>
  <TotalTime>11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3</cp:revision>
  <cp:lastPrinted>2017-12-06T16:35:00Z</cp:lastPrinted>
  <dcterms:created xsi:type="dcterms:W3CDTF">2016-09-13T13:35:00Z</dcterms:created>
  <dcterms:modified xsi:type="dcterms:W3CDTF">2017-12-06T16:36:00Z</dcterms:modified>
</cp:coreProperties>
</file>