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2C72BFD5" w:rsidR="00663A63" w:rsidRPr="00663A63" w:rsidRDefault="00F950A2" w:rsidP="0066310F">
            <w:pPr>
              <w:spacing w:before="120" w:after="120"/>
              <w:ind w:left="113" w:right="113"/>
              <w:rPr>
                <w:color w:val="FFFFFF" w:themeColor="background1"/>
                <w:sz w:val="72"/>
                <w:szCs w:val="72"/>
              </w:rPr>
            </w:pPr>
            <w:r>
              <w:rPr>
                <w:color w:val="FFFFFF" w:themeColor="background1"/>
                <w:sz w:val="72"/>
                <w:szCs w:val="72"/>
              </w:rPr>
              <w:t>SONNET 116</w:t>
            </w:r>
          </w:p>
        </w:tc>
      </w:tr>
      <w:tr w:rsidR="00F16676" w14:paraId="71A9B616" w14:textId="77777777" w:rsidTr="0024148A">
        <w:trPr>
          <w:cantSplit/>
          <w:trHeight w:val="1134"/>
        </w:trPr>
        <w:tc>
          <w:tcPr>
            <w:tcW w:w="9150" w:type="dxa"/>
            <w:gridSpan w:val="4"/>
          </w:tcPr>
          <w:p w14:paraId="75ECCF33" w14:textId="793BC50B" w:rsidR="00F16676" w:rsidRPr="0042033B" w:rsidRDefault="00F16676" w:rsidP="0066310F">
            <w:pPr>
              <w:spacing w:before="120" w:after="120"/>
              <w:rPr>
                <w:i/>
                <w:sz w:val="24"/>
                <w:szCs w:val="24"/>
              </w:rPr>
            </w:pPr>
            <w:r>
              <w:rPr>
                <w:b/>
                <w:sz w:val="24"/>
                <w:szCs w:val="24"/>
              </w:rPr>
              <w:t>Summary</w:t>
            </w:r>
            <w:r w:rsidRPr="008D14A8">
              <w:rPr>
                <w:b/>
                <w:sz w:val="24"/>
                <w:szCs w:val="24"/>
              </w:rPr>
              <w:t>:</w:t>
            </w:r>
            <w:r>
              <w:rPr>
                <w:sz w:val="24"/>
                <w:szCs w:val="24"/>
              </w:rPr>
              <w:t xml:space="preserve"> </w:t>
            </w:r>
            <w:r w:rsidR="00F950A2">
              <w:rPr>
                <w:sz w:val="24"/>
                <w:szCs w:val="24"/>
              </w:rPr>
              <w:t>William Shakespeare</w:t>
            </w:r>
            <w:r w:rsidR="0066310F">
              <w:rPr>
                <w:sz w:val="24"/>
                <w:szCs w:val="24"/>
              </w:rPr>
              <w:t xml:space="preserve"> cr</w:t>
            </w:r>
            <w:r w:rsidR="00694534">
              <w:rPr>
                <w:sz w:val="24"/>
                <w:szCs w:val="24"/>
              </w:rPr>
              <w:t>aft</w:t>
            </w:r>
            <w:r w:rsidR="0066310F">
              <w:rPr>
                <w:sz w:val="24"/>
                <w:szCs w:val="24"/>
              </w:rPr>
              <w:t>s a</w:t>
            </w:r>
            <w:r w:rsidR="00694534">
              <w:rPr>
                <w:sz w:val="24"/>
                <w:szCs w:val="24"/>
              </w:rPr>
              <w:t xml:space="preserve"> </w:t>
            </w:r>
            <w:r w:rsidR="00F950A2">
              <w:rPr>
                <w:sz w:val="24"/>
                <w:szCs w:val="24"/>
              </w:rPr>
              <w:t>paeon to the power of love</w:t>
            </w:r>
            <w:r w:rsidR="00694534">
              <w:rPr>
                <w:sz w:val="24"/>
                <w:szCs w:val="24"/>
              </w:rPr>
              <w:t xml:space="preserve"> </w:t>
            </w:r>
            <w:r w:rsidR="00F950A2">
              <w:rPr>
                <w:sz w:val="24"/>
                <w:szCs w:val="24"/>
              </w:rPr>
              <w:t>which may</w:t>
            </w:r>
            <w:r w:rsidR="004842D1">
              <w:rPr>
                <w:sz w:val="24"/>
                <w:szCs w:val="24"/>
              </w:rPr>
              <w:t xml:space="preserve"> also</w:t>
            </w:r>
            <w:r w:rsidR="00F950A2">
              <w:rPr>
                <w:sz w:val="24"/>
                <w:szCs w:val="24"/>
              </w:rPr>
              <w:t xml:space="preserve"> be a</w:t>
            </w:r>
            <w:r w:rsidR="00647F69">
              <w:rPr>
                <w:sz w:val="24"/>
                <w:szCs w:val="24"/>
              </w:rPr>
              <w:t xml:space="preserve">n </w:t>
            </w:r>
            <w:r w:rsidR="00647F69">
              <w:rPr>
                <w:sz w:val="24"/>
                <w:szCs w:val="24"/>
              </w:rPr>
              <w:t xml:space="preserve">ironic </w:t>
            </w:r>
            <w:r w:rsidR="00F950A2">
              <w:rPr>
                <w:sz w:val="24"/>
                <w:szCs w:val="24"/>
              </w:rPr>
              <w:t xml:space="preserve">meditation on his own participation in a love triangle. </w:t>
            </w:r>
            <w:r w:rsidR="00700ECA">
              <w:rPr>
                <w:sz w:val="24"/>
                <w:szCs w:val="24"/>
              </w:rPr>
              <w:t>Despite</w:t>
            </w:r>
            <w:r w:rsidR="00F950A2">
              <w:rPr>
                <w:sz w:val="24"/>
                <w:szCs w:val="24"/>
              </w:rPr>
              <w:t xml:space="preserve"> this, it has become one of the most popular poems read at weddings</w:t>
            </w:r>
            <w:r w:rsidR="0083214C">
              <w:rPr>
                <w:sz w:val="24"/>
                <w:szCs w:val="24"/>
              </w:rPr>
              <w:t xml:space="preserve"> today</w:t>
            </w:r>
            <w:r w:rsidR="00F950A2">
              <w:rPr>
                <w:sz w:val="24"/>
                <w:szCs w:val="24"/>
              </w:rPr>
              <w:t>.</w:t>
            </w:r>
          </w:p>
        </w:tc>
        <w:tc>
          <w:tcPr>
            <w:tcW w:w="4874" w:type="dxa"/>
            <w:vMerge w:val="restart"/>
          </w:tcPr>
          <w:p w14:paraId="18D5BEB5" w14:textId="09DE1A54" w:rsidR="00F16676" w:rsidRPr="00F16676" w:rsidRDefault="00F16676" w:rsidP="00AC4ABF">
            <w:pPr>
              <w:spacing w:before="120" w:after="120"/>
            </w:pPr>
            <w:r w:rsidRPr="00F16676">
              <w:rPr>
                <w:b/>
              </w:rPr>
              <w:t xml:space="preserve">Biographical: </w:t>
            </w:r>
            <w:r w:rsidR="00396578">
              <w:t xml:space="preserve">Shakespeare’s </w:t>
            </w:r>
            <w:r w:rsidR="00F950A2">
              <w:t>154</w:t>
            </w:r>
            <w:r w:rsidR="00647F69">
              <w:t>-</w:t>
            </w:r>
            <w:r w:rsidR="00F950A2">
              <w:t>poem sonnet sequence is believed to have been written largely in the early part of his career</w:t>
            </w:r>
            <w:r w:rsidR="00647F69">
              <w:t xml:space="preserve"> in the 1590s</w:t>
            </w:r>
            <w:r w:rsidR="00396578">
              <w:t xml:space="preserve"> with patronage from a mysterious benefactor (possibly the Earl of Southampton) who became the ‘Fair Youth’ of the early sonnets</w:t>
            </w:r>
            <w:r w:rsidR="00647F69">
              <w:t>.</w:t>
            </w:r>
            <w:r w:rsidR="00396578">
              <w:t xml:space="preserve"> </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46E695DB" w:rsidR="008B7DF1" w:rsidRPr="008D14A8" w:rsidRDefault="008B7DF1" w:rsidP="005C2B98">
            <w:pPr>
              <w:spacing w:before="120" w:after="120"/>
              <w:rPr>
                <w:sz w:val="24"/>
                <w:szCs w:val="24"/>
              </w:rPr>
            </w:pPr>
            <w:r>
              <w:rPr>
                <w:b/>
                <w:sz w:val="24"/>
                <w:szCs w:val="24"/>
              </w:rPr>
              <w:t>Part 1</w:t>
            </w:r>
            <w:r w:rsidRPr="008D14A8">
              <w:rPr>
                <w:b/>
                <w:sz w:val="24"/>
                <w:szCs w:val="24"/>
              </w:rPr>
              <w:t>:</w:t>
            </w:r>
            <w:r>
              <w:rPr>
                <w:sz w:val="24"/>
                <w:szCs w:val="24"/>
              </w:rPr>
              <w:t xml:space="preserve"> </w:t>
            </w:r>
            <w:r w:rsidR="005C2B98">
              <w:rPr>
                <w:sz w:val="24"/>
                <w:szCs w:val="24"/>
              </w:rPr>
              <w:t xml:space="preserve">The </w:t>
            </w:r>
            <w:r w:rsidR="00694534">
              <w:rPr>
                <w:sz w:val="24"/>
                <w:szCs w:val="24"/>
              </w:rPr>
              <w:t xml:space="preserve">poet </w:t>
            </w:r>
            <w:r w:rsidR="00396578">
              <w:rPr>
                <w:sz w:val="24"/>
                <w:szCs w:val="24"/>
              </w:rPr>
              <w:t>stresses the psychological component of love.</w:t>
            </w:r>
            <w:r w:rsidR="0066310F">
              <w:rPr>
                <w:sz w:val="24"/>
                <w:szCs w:val="24"/>
              </w:rPr>
              <w:t xml:space="preserve"> (</w:t>
            </w:r>
            <w:r w:rsidR="00A64439">
              <w:rPr>
                <w:sz w:val="24"/>
                <w:szCs w:val="24"/>
              </w:rPr>
              <w:t>l.</w:t>
            </w:r>
            <w:r w:rsidR="0066310F">
              <w:rPr>
                <w:sz w:val="24"/>
                <w:szCs w:val="24"/>
              </w:rPr>
              <w:t xml:space="preserve"> 1-2)</w:t>
            </w:r>
          </w:p>
        </w:tc>
        <w:tc>
          <w:tcPr>
            <w:tcW w:w="3043" w:type="dxa"/>
          </w:tcPr>
          <w:p w14:paraId="2B08FE67" w14:textId="6B9AF28B" w:rsidR="008B7DF1" w:rsidRPr="0042033B" w:rsidRDefault="009D0F1D" w:rsidP="00DA53D7">
            <w:pPr>
              <w:spacing w:before="120" w:after="120"/>
              <w:rPr>
                <w:i/>
                <w:sz w:val="24"/>
                <w:szCs w:val="24"/>
              </w:rPr>
            </w:pPr>
            <w:r>
              <w:rPr>
                <w:i/>
                <w:sz w:val="24"/>
                <w:szCs w:val="24"/>
              </w:rPr>
              <w:t>“</w:t>
            </w:r>
            <w:r w:rsidR="00396578">
              <w:rPr>
                <w:i/>
                <w:sz w:val="24"/>
                <w:szCs w:val="24"/>
              </w:rPr>
              <w:t xml:space="preserve">the </w:t>
            </w:r>
            <w:r w:rsidR="00396578" w:rsidRPr="00A64439">
              <w:rPr>
                <w:i/>
                <w:sz w:val="24"/>
                <w:szCs w:val="24"/>
                <w:u w:val="single"/>
              </w:rPr>
              <w:t>marriage</w:t>
            </w:r>
            <w:r w:rsidR="00396578">
              <w:rPr>
                <w:i/>
                <w:sz w:val="24"/>
                <w:szCs w:val="24"/>
              </w:rPr>
              <w:t xml:space="preserve"> of true minds</w:t>
            </w:r>
            <w:r w:rsidR="00694534">
              <w:rPr>
                <w:i/>
                <w:sz w:val="24"/>
                <w:szCs w:val="24"/>
              </w:rPr>
              <w:t>”</w:t>
            </w:r>
            <w:r w:rsidR="00396578">
              <w:rPr>
                <w:i/>
                <w:sz w:val="24"/>
                <w:szCs w:val="24"/>
              </w:rPr>
              <w:br/>
              <w:t>“impediment”</w:t>
            </w:r>
            <w:r w:rsidR="00396578">
              <w:rPr>
                <w:i/>
                <w:sz w:val="24"/>
                <w:szCs w:val="24"/>
              </w:rPr>
              <w:br/>
              <w:t>“alter”</w:t>
            </w:r>
            <w:r w:rsidR="00382366">
              <w:rPr>
                <w:i/>
                <w:sz w:val="24"/>
                <w:szCs w:val="24"/>
              </w:rPr>
              <w:t xml:space="preserve"> [altar]</w:t>
            </w:r>
          </w:p>
        </w:tc>
        <w:tc>
          <w:tcPr>
            <w:tcW w:w="3051" w:type="dxa"/>
          </w:tcPr>
          <w:p w14:paraId="13146D9E" w14:textId="1E5D64EE" w:rsidR="008B7DF1" w:rsidRPr="009D0F1D" w:rsidRDefault="00694534" w:rsidP="008B7DF1">
            <w:pPr>
              <w:spacing w:before="120" w:after="120"/>
            </w:pPr>
            <w:r>
              <w:t xml:space="preserve">This </w:t>
            </w:r>
            <w:r w:rsidR="00396578">
              <w:t xml:space="preserve">metaphor introduces the context of the ceremony continued in </w:t>
            </w:r>
            <w:r w:rsidR="00A64439">
              <w:t>the next lines.</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17303CBF" w:rsidR="007C1816" w:rsidRPr="008D14A8" w:rsidRDefault="007C1816" w:rsidP="0066310F">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 xml:space="preserve">The </w:t>
            </w:r>
            <w:r w:rsidR="00A64439">
              <w:rPr>
                <w:sz w:val="24"/>
                <w:szCs w:val="24"/>
              </w:rPr>
              <w:t>poet defines explicitly what love is not</w:t>
            </w:r>
            <w:r>
              <w:rPr>
                <w:sz w:val="24"/>
                <w:szCs w:val="24"/>
              </w:rPr>
              <w:t xml:space="preserve">. </w:t>
            </w:r>
            <w:r w:rsidR="00A64439">
              <w:rPr>
                <w:sz w:val="24"/>
                <w:szCs w:val="24"/>
              </w:rPr>
              <w:br/>
            </w:r>
            <w:r>
              <w:rPr>
                <w:sz w:val="24"/>
                <w:szCs w:val="24"/>
              </w:rPr>
              <w:t>(</w:t>
            </w:r>
            <w:r w:rsidR="00A64439">
              <w:rPr>
                <w:sz w:val="24"/>
                <w:szCs w:val="24"/>
              </w:rPr>
              <w:t>l. 3-4</w:t>
            </w:r>
            <w:r>
              <w:rPr>
                <w:sz w:val="24"/>
                <w:szCs w:val="24"/>
              </w:rPr>
              <w:t>)</w:t>
            </w:r>
          </w:p>
        </w:tc>
        <w:tc>
          <w:tcPr>
            <w:tcW w:w="3043" w:type="dxa"/>
          </w:tcPr>
          <w:p w14:paraId="4619B41D" w14:textId="522FBBCC" w:rsidR="00A64439" w:rsidRPr="0042033B" w:rsidRDefault="007C1816" w:rsidP="00DA53D7">
            <w:pPr>
              <w:spacing w:before="120" w:after="120"/>
              <w:rPr>
                <w:i/>
                <w:sz w:val="24"/>
                <w:szCs w:val="24"/>
              </w:rPr>
            </w:pPr>
            <w:r>
              <w:rPr>
                <w:i/>
                <w:sz w:val="24"/>
                <w:szCs w:val="24"/>
              </w:rPr>
              <w:t>“</w:t>
            </w:r>
            <w:r w:rsidR="00A64439">
              <w:rPr>
                <w:i/>
                <w:sz w:val="24"/>
                <w:szCs w:val="24"/>
              </w:rPr>
              <w:t>alters / alteration</w:t>
            </w:r>
            <w:r>
              <w:rPr>
                <w:i/>
                <w:sz w:val="24"/>
                <w:szCs w:val="24"/>
              </w:rPr>
              <w:t>”</w:t>
            </w:r>
            <w:r w:rsidR="00A64439">
              <w:rPr>
                <w:i/>
                <w:sz w:val="24"/>
                <w:szCs w:val="24"/>
              </w:rPr>
              <w:br/>
              <w:t>“remover / remove”</w:t>
            </w:r>
          </w:p>
        </w:tc>
        <w:tc>
          <w:tcPr>
            <w:tcW w:w="3051" w:type="dxa"/>
          </w:tcPr>
          <w:p w14:paraId="631FA056" w14:textId="6B777ADF" w:rsidR="007C1816" w:rsidRPr="009D0F1D" w:rsidRDefault="00694534" w:rsidP="008B7DF1">
            <w:pPr>
              <w:spacing w:before="120" w:after="120"/>
            </w:pPr>
            <w:r>
              <w:t xml:space="preserve">The </w:t>
            </w:r>
            <w:r w:rsidR="0083214C">
              <w:t>mirroring of these terms suggests the way</w:t>
            </w:r>
            <w:r w:rsidR="00382366">
              <w:t xml:space="preserve"> the</w:t>
            </w:r>
            <w:bookmarkStart w:id="0" w:name="_GoBack"/>
            <w:bookmarkEnd w:id="0"/>
            <w:r w:rsidR="0083214C">
              <w:t xml:space="preserve"> couple’s feelings influence each other.</w:t>
            </w:r>
          </w:p>
        </w:tc>
        <w:tc>
          <w:tcPr>
            <w:tcW w:w="4874" w:type="dxa"/>
            <w:vMerge w:val="restart"/>
          </w:tcPr>
          <w:p w14:paraId="4F570159" w14:textId="4015159A" w:rsidR="0002663D" w:rsidRDefault="007C1816" w:rsidP="008A7D49">
            <w:pPr>
              <w:spacing w:before="120" w:after="120"/>
            </w:pPr>
            <w:r>
              <w:rPr>
                <w:b/>
              </w:rPr>
              <w:t>Interpretation</w:t>
            </w:r>
            <w:r w:rsidRPr="00F16676">
              <w:rPr>
                <w:b/>
              </w:rPr>
              <w:t>:</w:t>
            </w:r>
            <w:r w:rsidRPr="00F16676">
              <w:t xml:space="preserve"> </w:t>
            </w:r>
            <w:r>
              <w:t>On the surface, this</w:t>
            </w:r>
            <w:r w:rsidR="00647F69">
              <w:t xml:space="preserve"> is</w:t>
            </w:r>
            <w:r w:rsidR="00647F69">
              <w:t xml:space="preserve"> quite</w:t>
            </w:r>
            <w:r w:rsidR="00647F69">
              <w:t xml:space="preserve"> a </w:t>
            </w:r>
            <w:r w:rsidR="00647F69">
              <w:t xml:space="preserve">straightforward </w:t>
            </w:r>
            <w:r w:rsidR="00647F69">
              <w:t>Shakespearean sonnet written in iambic pentameter with the typical rhyme scheme.</w:t>
            </w:r>
            <w:r w:rsidR="00647F69">
              <w:t xml:space="preserve"> Shakespeare outlines the many tests which true love can withstand and ends the poem with his own personal guarantee that this must be believed. </w:t>
            </w:r>
          </w:p>
          <w:p w14:paraId="03EA81AD" w14:textId="64BE85C2" w:rsidR="00647F69" w:rsidRDefault="00647F69" w:rsidP="008A7D49">
            <w:pPr>
              <w:spacing w:before="120" w:after="120"/>
            </w:pPr>
            <w:r>
              <w:t>However, his inclusion from the first line (</w:t>
            </w:r>
            <w:r w:rsidR="00700ECA">
              <w:t>“</w:t>
            </w:r>
            <w:r>
              <w:t xml:space="preserve">Let </w:t>
            </w:r>
            <w:r w:rsidRPr="00700ECA">
              <w:rPr>
                <w:u w:val="single"/>
              </w:rPr>
              <w:t>me</w:t>
            </w:r>
            <w:r>
              <w:t xml:space="preserve"> not</w:t>
            </w:r>
            <w:r w:rsidR="00700ECA">
              <w:t>”</w:t>
            </w:r>
            <w:r>
              <w:t xml:space="preserve">) together with the allusion to the </w:t>
            </w:r>
            <w:r w:rsidR="00700ECA">
              <w:t xml:space="preserve">wedding ceremony (in which the congregation are requested to speak if they are aware of any transgression by the couple) suggest that he may have </w:t>
            </w:r>
            <w:r w:rsidR="004842D1">
              <w:t xml:space="preserve">a </w:t>
            </w:r>
            <w:r w:rsidR="00700ECA">
              <w:t>more</w:t>
            </w:r>
            <w:r w:rsidR="004842D1">
              <w:t xml:space="preserve"> personal</w:t>
            </w:r>
            <w:r w:rsidR="00700ECA">
              <w:t xml:space="preserve"> interest in proceedings. Is it the couple’s love he celebrates or his own undying devotion to one of them despite their forthcoming marriage?</w:t>
            </w:r>
          </w:p>
          <w:p w14:paraId="0C7BDBCA" w14:textId="323BC818" w:rsidR="00700ECA" w:rsidRDefault="00700ECA" w:rsidP="008A7D49">
            <w:pPr>
              <w:spacing w:before="120" w:after="120"/>
            </w:pPr>
            <w:r>
              <w:t>Shakespeare uses some wonderful extended metaphors in the poem, including that of navigation (“the star to every wandering bark”) and agriculture (“his bending sickle’s compass”). The personification of Time as an antagonist is a staple in Shakespeare’s sonnets but rarely more dramatically handled than in this third quatrain.</w:t>
            </w:r>
          </w:p>
          <w:p w14:paraId="1B0BD672" w14:textId="46170FC3" w:rsidR="007C1816" w:rsidRPr="00F16676" w:rsidRDefault="00700ECA" w:rsidP="00DA53D7">
            <w:pPr>
              <w:spacing w:before="120" w:after="120"/>
            </w:pPr>
            <w:r>
              <w:t>The final couplet may have rhymed more euphonically in Shakespeare’s own dialect!</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7C1816" w14:paraId="3FAE0E4B" w14:textId="77777777" w:rsidTr="0042033B">
        <w:trPr>
          <w:cantSplit/>
          <w:trHeight w:val="1134"/>
        </w:trPr>
        <w:tc>
          <w:tcPr>
            <w:tcW w:w="3056" w:type="dxa"/>
            <w:gridSpan w:val="2"/>
          </w:tcPr>
          <w:p w14:paraId="15BE8C2B" w14:textId="086FBEC9" w:rsidR="007C1816" w:rsidRPr="008D14A8" w:rsidRDefault="007C1816" w:rsidP="0066310F">
            <w:pPr>
              <w:spacing w:before="120" w:after="120"/>
              <w:rPr>
                <w:sz w:val="24"/>
                <w:szCs w:val="24"/>
              </w:rPr>
            </w:pPr>
            <w:r>
              <w:rPr>
                <w:b/>
                <w:sz w:val="24"/>
                <w:szCs w:val="24"/>
              </w:rPr>
              <w:t>Part 3</w:t>
            </w:r>
            <w:r>
              <w:rPr>
                <w:sz w:val="24"/>
                <w:szCs w:val="24"/>
              </w:rPr>
              <w:t>.</w:t>
            </w:r>
            <w:r w:rsidR="0083214C">
              <w:rPr>
                <w:sz w:val="24"/>
                <w:szCs w:val="24"/>
              </w:rPr>
              <w:t xml:space="preserve"> The poet shifts to a more imaginative metaphor of navigation.  </w:t>
            </w:r>
            <w:r>
              <w:rPr>
                <w:sz w:val="24"/>
                <w:szCs w:val="24"/>
              </w:rPr>
              <w:t>(</w:t>
            </w:r>
            <w:r w:rsidR="0083214C">
              <w:rPr>
                <w:sz w:val="24"/>
                <w:szCs w:val="24"/>
              </w:rPr>
              <w:t>l.</w:t>
            </w:r>
            <w:r>
              <w:rPr>
                <w:sz w:val="24"/>
                <w:szCs w:val="24"/>
              </w:rPr>
              <w:t xml:space="preserve"> </w:t>
            </w:r>
            <w:r w:rsidR="0083214C">
              <w:rPr>
                <w:sz w:val="24"/>
                <w:szCs w:val="24"/>
              </w:rPr>
              <w:t>5-8</w:t>
            </w:r>
            <w:r>
              <w:rPr>
                <w:sz w:val="24"/>
                <w:szCs w:val="24"/>
              </w:rPr>
              <w:t>)</w:t>
            </w:r>
          </w:p>
        </w:tc>
        <w:tc>
          <w:tcPr>
            <w:tcW w:w="3043" w:type="dxa"/>
          </w:tcPr>
          <w:p w14:paraId="4A13FA0E" w14:textId="09B843F5" w:rsidR="007C1816" w:rsidRPr="0042033B" w:rsidRDefault="0083214C" w:rsidP="00DA53D7">
            <w:pPr>
              <w:spacing w:before="120" w:after="120"/>
              <w:rPr>
                <w:i/>
                <w:sz w:val="24"/>
                <w:szCs w:val="24"/>
              </w:rPr>
            </w:pPr>
            <w:r>
              <w:rPr>
                <w:i/>
                <w:sz w:val="24"/>
                <w:szCs w:val="24"/>
              </w:rPr>
              <w:t>“O no!” (exclamation)</w:t>
            </w:r>
            <w:r>
              <w:rPr>
                <w:i/>
                <w:sz w:val="24"/>
                <w:szCs w:val="24"/>
              </w:rPr>
              <w:br/>
            </w:r>
            <w:r w:rsidR="00AC4ABF" w:rsidRPr="00983AAA">
              <w:rPr>
                <w:i/>
                <w:sz w:val="24"/>
                <w:szCs w:val="24"/>
              </w:rPr>
              <w:t>“</w:t>
            </w:r>
            <w:r w:rsidRPr="0083214C">
              <w:rPr>
                <w:i/>
                <w:sz w:val="24"/>
                <w:szCs w:val="24"/>
                <w:u w:val="single"/>
              </w:rPr>
              <w:t>star</w:t>
            </w:r>
            <w:r>
              <w:rPr>
                <w:i/>
                <w:sz w:val="24"/>
                <w:szCs w:val="24"/>
              </w:rPr>
              <w:t xml:space="preserve"> to every wandering </w:t>
            </w:r>
            <w:r w:rsidRPr="0083214C">
              <w:rPr>
                <w:i/>
                <w:sz w:val="24"/>
                <w:szCs w:val="24"/>
                <w:u w:val="single"/>
              </w:rPr>
              <w:t>bark</w:t>
            </w:r>
            <w:r w:rsidR="00AC4ABF">
              <w:rPr>
                <w:i/>
                <w:sz w:val="24"/>
                <w:szCs w:val="24"/>
              </w:rPr>
              <w:t>”</w:t>
            </w:r>
          </w:p>
        </w:tc>
        <w:tc>
          <w:tcPr>
            <w:tcW w:w="3051" w:type="dxa"/>
          </w:tcPr>
          <w:p w14:paraId="7B6CB9E8" w14:textId="7C1E579D" w:rsidR="007C1816" w:rsidRPr="009D0F1D" w:rsidRDefault="00AC4ABF" w:rsidP="008B7DF1">
            <w:pPr>
              <w:spacing w:before="120" w:after="120"/>
            </w:pPr>
            <w:r>
              <w:t xml:space="preserve">This </w:t>
            </w:r>
            <w:r w:rsidR="0083214C">
              <w:t>choice rejects the imitation of the last lines for a more transcendent faith</w:t>
            </w:r>
            <w:r w:rsidR="004842D1">
              <w:t>.</w:t>
            </w:r>
          </w:p>
        </w:tc>
        <w:tc>
          <w:tcPr>
            <w:tcW w:w="4874" w:type="dxa"/>
            <w:vMerge/>
          </w:tcPr>
          <w:p w14:paraId="1524FCC9" w14:textId="77777777" w:rsidR="007C1816" w:rsidRPr="00F16676" w:rsidRDefault="007C1816" w:rsidP="008B7DF1">
            <w:pPr>
              <w:spacing w:before="120" w:after="120"/>
            </w:pPr>
          </w:p>
        </w:tc>
        <w:tc>
          <w:tcPr>
            <w:tcW w:w="1364" w:type="dxa"/>
            <w:vMerge/>
            <w:shd w:val="clear" w:color="auto" w:fill="000000" w:themeFill="text1"/>
            <w:textDirection w:val="tbRl"/>
          </w:tcPr>
          <w:p w14:paraId="4702561A" w14:textId="77777777" w:rsidR="007C1816" w:rsidRDefault="007C1816" w:rsidP="008B7DF1">
            <w:pPr>
              <w:spacing w:before="120" w:after="120"/>
              <w:ind w:left="113" w:right="113"/>
            </w:pPr>
          </w:p>
        </w:tc>
      </w:tr>
      <w:tr w:rsidR="00AC4ABF" w14:paraId="1635E154" w14:textId="77777777" w:rsidTr="0042033B">
        <w:trPr>
          <w:cantSplit/>
          <w:trHeight w:val="1134"/>
        </w:trPr>
        <w:tc>
          <w:tcPr>
            <w:tcW w:w="3056" w:type="dxa"/>
            <w:gridSpan w:val="2"/>
          </w:tcPr>
          <w:p w14:paraId="13672DD6" w14:textId="42835861" w:rsidR="00AC4ABF" w:rsidRPr="008D14A8" w:rsidRDefault="00AC4ABF" w:rsidP="00AC4ABF">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 xml:space="preserve">The poet </w:t>
            </w:r>
            <w:r w:rsidR="00382366">
              <w:rPr>
                <w:sz w:val="24"/>
                <w:szCs w:val="24"/>
              </w:rPr>
              <w:t>acknowledges that physical beauty must pass</w:t>
            </w:r>
            <w:r>
              <w:rPr>
                <w:sz w:val="24"/>
                <w:szCs w:val="24"/>
              </w:rPr>
              <w:t>. (</w:t>
            </w:r>
            <w:r w:rsidR="00382366">
              <w:rPr>
                <w:sz w:val="24"/>
                <w:szCs w:val="24"/>
              </w:rPr>
              <w:t>l.</w:t>
            </w:r>
            <w:r>
              <w:rPr>
                <w:sz w:val="24"/>
                <w:szCs w:val="24"/>
              </w:rPr>
              <w:t xml:space="preserve"> </w:t>
            </w:r>
            <w:r w:rsidR="0083214C">
              <w:rPr>
                <w:sz w:val="24"/>
                <w:szCs w:val="24"/>
              </w:rPr>
              <w:t>9</w:t>
            </w:r>
            <w:r>
              <w:rPr>
                <w:sz w:val="24"/>
                <w:szCs w:val="24"/>
              </w:rPr>
              <w:t>-</w:t>
            </w:r>
            <w:r w:rsidR="0083214C">
              <w:rPr>
                <w:sz w:val="24"/>
                <w:szCs w:val="24"/>
              </w:rPr>
              <w:t>12</w:t>
            </w:r>
            <w:r>
              <w:rPr>
                <w:sz w:val="24"/>
                <w:szCs w:val="24"/>
              </w:rPr>
              <w:t>)</w:t>
            </w:r>
          </w:p>
        </w:tc>
        <w:tc>
          <w:tcPr>
            <w:tcW w:w="3043" w:type="dxa"/>
          </w:tcPr>
          <w:p w14:paraId="7856355E" w14:textId="36E8E142" w:rsidR="00AC4ABF" w:rsidRPr="00983AAA" w:rsidRDefault="00AC4ABF" w:rsidP="00AC4ABF">
            <w:pPr>
              <w:spacing w:before="120" w:after="120"/>
              <w:rPr>
                <w:i/>
                <w:sz w:val="24"/>
                <w:szCs w:val="24"/>
              </w:rPr>
            </w:pPr>
            <w:r>
              <w:rPr>
                <w:i/>
                <w:sz w:val="24"/>
                <w:szCs w:val="24"/>
              </w:rPr>
              <w:t xml:space="preserve"> “</w:t>
            </w:r>
            <w:r w:rsidR="00382366">
              <w:rPr>
                <w:i/>
                <w:sz w:val="24"/>
                <w:szCs w:val="24"/>
              </w:rPr>
              <w:t>his bending si</w:t>
            </w:r>
            <w:r w:rsidR="00382366" w:rsidRPr="00382366">
              <w:rPr>
                <w:i/>
                <w:sz w:val="24"/>
                <w:szCs w:val="24"/>
                <w:u w:val="single"/>
              </w:rPr>
              <w:t>c</w:t>
            </w:r>
            <w:r w:rsidR="00382366">
              <w:rPr>
                <w:i/>
                <w:sz w:val="24"/>
                <w:szCs w:val="24"/>
              </w:rPr>
              <w:t xml:space="preserve">kle’s </w:t>
            </w:r>
            <w:r w:rsidR="00382366" w:rsidRPr="00382366">
              <w:rPr>
                <w:i/>
                <w:sz w:val="24"/>
                <w:szCs w:val="24"/>
                <w:u w:val="single"/>
              </w:rPr>
              <w:t>c</w:t>
            </w:r>
            <w:r w:rsidR="00382366">
              <w:rPr>
                <w:i/>
                <w:sz w:val="24"/>
                <w:szCs w:val="24"/>
              </w:rPr>
              <w:t xml:space="preserve">ompass </w:t>
            </w:r>
            <w:r w:rsidR="00382366" w:rsidRPr="00382366">
              <w:rPr>
                <w:i/>
                <w:sz w:val="24"/>
                <w:szCs w:val="24"/>
                <w:u w:val="single"/>
              </w:rPr>
              <w:t>c</w:t>
            </w:r>
            <w:r w:rsidR="00382366">
              <w:rPr>
                <w:i/>
                <w:sz w:val="24"/>
                <w:szCs w:val="24"/>
              </w:rPr>
              <w:t>ome</w:t>
            </w:r>
            <w:r>
              <w:rPr>
                <w:i/>
                <w:sz w:val="24"/>
                <w:szCs w:val="24"/>
              </w:rPr>
              <w:t>”</w:t>
            </w:r>
          </w:p>
        </w:tc>
        <w:tc>
          <w:tcPr>
            <w:tcW w:w="3051" w:type="dxa"/>
          </w:tcPr>
          <w:p w14:paraId="1E4A540E" w14:textId="56D9B06D" w:rsidR="00AC4ABF" w:rsidRPr="009D0F1D" w:rsidRDefault="00AC4ABF" w:rsidP="00AC4ABF">
            <w:pPr>
              <w:spacing w:before="120" w:after="120"/>
            </w:pPr>
            <w:r>
              <w:t xml:space="preserve">The </w:t>
            </w:r>
            <w:r w:rsidR="00382366">
              <w:t>alliteration adds to this personification alluding to the harvest / Grim Reaper.</w:t>
            </w:r>
          </w:p>
        </w:tc>
        <w:tc>
          <w:tcPr>
            <w:tcW w:w="4874" w:type="dxa"/>
            <w:vMerge/>
          </w:tcPr>
          <w:p w14:paraId="24876F22" w14:textId="77777777" w:rsidR="00AC4ABF" w:rsidRPr="00F16676" w:rsidRDefault="00AC4ABF" w:rsidP="00AC4ABF">
            <w:pPr>
              <w:spacing w:before="120" w:after="120"/>
            </w:pPr>
          </w:p>
        </w:tc>
        <w:tc>
          <w:tcPr>
            <w:tcW w:w="1364" w:type="dxa"/>
            <w:vMerge/>
            <w:shd w:val="clear" w:color="auto" w:fill="000000" w:themeFill="text1"/>
            <w:textDirection w:val="tbRl"/>
          </w:tcPr>
          <w:p w14:paraId="7ABF4137" w14:textId="77777777" w:rsidR="00AC4ABF" w:rsidRDefault="00AC4ABF" w:rsidP="00AC4ABF">
            <w:pPr>
              <w:spacing w:before="120" w:after="120"/>
              <w:ind w:left="113" w:right="113"/>
            </w:pPr>
          </w:p>
        </w:tc>
      </w:tr>
      <w:tr w:rsidR="00AC4ABF" w14:paraId="21A26F7C" w14:textId="77777777" w:rsidTr="0042033B">
        <w:trPr>
          <w:cantSplit/>
          <w:trHeight w:val="1134"/>
        </w:trPr>
        <w:tc>
          <w:tcPr>
            <w:tcW w:w="3056" w:type="dxa"/>
            <w:gridSpan w:val="2"/>
          </w:tcPr>
          <w:p w14:paraId="2C122138" w14:textId="444CE6B0" w:rsidR="00AC4ABF" w:rsidRPr="008D14A8" w:rsidRDefault="00AC4ABF" w:rsidP="00AC4ABF">
            <w:pPr>
              <w:spacing w:before="120" w:after="120"/>
              <w:rPr>
                <w:sz w:val="24"/>
                <w:szCs w:val="24"/>
              </w:rPr>
            </w:pPr>
            <w:r>
              <w:rPr>
                <w:b/>
                <w:sz w:val="24"/>
                <w:szCs w:val="24"/>
              </w:rPr>
              <w:t>Part 5</w:t>
            </w:r>
            <w:r w:rsidRPr="008D14A8">
              <w:rPr>
                <w:b/>
                <w:sz w:val="24"/>
                <w:szCs w:val="24"/>
              </w:rPr>
              <w:t>:</w:t>
            </w:r>
            <w:r>
              <w:rPr>
                <w:b/>
                <w:sz w:val="24"/>
                <w:szCs w:val="24"/>
              </w:rPr>
              <w:t xml:space="preserve"> </w:t>
            </w:r>
            <w:r>
              <w:rPr>
                <w:sz w:val="24"/>
                <w:szCs w:val="24"/>
              </w:rPr>
              <w:t>The poet</w:t>
            </w:r>
            <w:r w:rsidR="00382366">
              <w:rPr>
                <w:sz w:val="24"/>
                <w:szCs w:val="24"/>
              </w:rPr>
              <w:t xml:space="preserve"> adds his own guarantee as an author, lover and friend</w:t>
            </w:r>
            <w:r>
              <w:rPr>
                <w:sz w:val="24"/>
                <w:szCs w:val="24"/>
              </w:rPr>
              <w:t>. (</w:t>
            </w:r>
            <w:r w:rsidR="00382366">
              <w:rPr>
                <w:sz w:val="24"/>
                <w:szCs w:val="24"/>
              </w:rPr>
              <w:t>l.</w:t>
            </w:r>
            <w:r>
              <w:rPr>
                <w:sz w:val="24"/>
                <w:szCs w:val="24"/>
              </w:rPr>
              <w:t xml:space="preserve"> </w:t>
            </w:r>
            <w:r w:rsidR="00382366">
              <w:rPr>
                <w:sz w:val="24"/>
                <w:szCs w:val="24"/>
              </w:rPr>
              <w:t>13-14</w:t>
            </w:r>
            <w:r>
              <w:rPr>
                <w:sz w:val="24"/>
                <w:szCs w:val="24"/>
              </w:rPr>
              <w:t>)</w:t>
            </w:r>
          </w:p>
        </w:tc>
        <w:tc>
          <w:tcPr>
            <w:tcW w:w="3043" w:type="dxa"/>
          </w:tcPr>
          <w:p w14:paraId="4E9122AE" w14:textId="616258ED" w:rsidR="00AC4ABF" w:rsidRPr="009D0F1D" w:rsidRDefault="00382366" w:rsidP="00AC4ABF">
            <w:pPr>
              <w:spacing w:before="120" w:after="120"/>
              <w:rPr>
                <w:sz w:val="24"/>
                <w:szCs w:val="24"/>
              </w:rPr>
            </w:pPr>
            <w:r>
              <w:rPr>
                <w:i/>
                <w:sz w:val="24"/>
                <w:szCs w:val="24"/>
              </w:rPr>
              <w:t>“Love alters not</w:t>
            </w:r>
            <w:r w:rsidR="00AC4ABF">
              <w:rPr>
                <w:i/>
                <w:sz w:val="24"/>
                <w:szCs w:val="24"/>
              </w:rPr>
              <w:t>”</w:t>
            </w:r>
            <w:r>
              <w:rPr>
                <w:i/>
                <w:sz w:val="24"/>
                <w:szCs w:val="24"/>
              </w:rPr>
              <w:t xml:space="preserve"> [altar]</w:t>
            </w:r>
          </w:p>
        </w:tc>
        <w:tc>
          <w:tcPr>
            <w:tcW w:w="3051" w:type="dxa"/>
          </w:tcPr>
          <w:p w14:paraId="30EC5609" w14:textId="307F97A3" w:rsidR="00AC4ABF" w:rsidRPr="009D0F1D" w:rsidRDefault="00382366" w:rsidP="00AC4ABF">
            <w:pPr>
              <w:spacing w:before="120" w:after="120"/>
            </w:pPr>
            <w:r>
              <w:t xml:space="preserve">An echo of the earlier denouncement / possible pun to allude to the wedding. </w:t>
            </w:r>
          </w:p>
        </w:tc>
        <w:tc>
          <w:tcPr>
            <w:tcW w:w="4874" w:type="dxa"/>
            <w:vMerge/>
          </w:tcPr>
          <w:p w14:paraId="75AD7587" w14:textId="77777777" w:rsidR="00AC4ABF" w:rsidRPr="008D14A8" w:rsidRDefault="00AC4ABF" w:rsidP="00AC4ABF">
            <w:pPr>
              <w:spacing w:before="120" w:after="120"/>
              <w:rPr>
                <w:sz w:val="24"/>
                <w:szCs w:val="24"/>
              </w:rPr>
            </w:pPr>
          </w:p>
        </w:tc>
        <w:tc>
          <w:tcPr>
            <w:tcW w:w="1364" w:type="dxa"/>
            <w:vMerge/>
            <w:shd w:val="clear" w:color="auto" w:fill="000000" w:themeFill="text1"/>
            <w:textDirection w:val="tbRl"/>
          </w:tcPr>
          <w:p w14:paraId="1A82A937" w14:textId="77777777" w:rsidR="00AC4ABF" w:rsidRDefault="00AC4ABF" w:rsidP="00AC4ABF">
            <w:pPr>
              <w:spacing w:before="120" w:after="120"/>
              <w:ind w:left="113" w:right="113"/>
            </w:pPr>
          </w:p>
        </w:tc>
      </w:tr>
      <w:tr w:rsidR="00AC4ABF" w14:paraId="1A148D77" w14:textId="77777777" w:rsidTr="00484E5F">
        <w:trPr>
          <w:cantSplit/>
          <w:trHeight w:val="1134"/>
        </w:trPr>
        <w:tc>
          <w:tcPr>
            <w:tcW w:w="3056" w:type="dxa"/>
            <w:gridSpan w:val="2"/>
            <w:vMerge w:val="restart"/>
            <w:shd w:val="clear" w:color="auto" w:fill="000000" w:themeFill="text1"/>
          </w:tcPr>
          <w:p w14:paraId="6F9BACFA" w14:textId="676D3C3E" w:rsidR="00AC4ABF" w:rsidRPr="008D14A8" w:rsidRDefault="00AC4ABF" w:rsidP="00AC4ABF">
            <w:pPr>
              <w:spacing w:before="120" w:after="120"/>
              <w:rPr>
                <w:sz w:val="24"/>
                <w:szCs w:val="24"/>
              </w:rPr>
            </w:pPr>
            <w:r>
              <w:rPr>
                <w:b/>
                <w:sz w:val="24"/>
                <w:szCs w:val="24"/>
              </w:rPr>
              <w:t xml:space="preserve">Partner poems? </w:t>
            </w:r>
            <w:r>
              <w:rPr>
                <w:b/>
                <w:sz w:val="24"/>
                <w:szCs w:val="24"/>
              </w:rPr>
              <w:br/>
            </w:r>
          </w:p>
        </w:tc>
        <w:tc>
          <w:tcPr>
            <w:tcW w:w="3043" w:type="dxa"/>
          </w:tcPr>
          <w:p w14:paraId="4247F738" w14:textId="21B5099C" w:rsidR="00AC4ABF" w:rsidRPr="0079488A" w:rsidRDefault="00AC4ABF" w:rsidP="00AC4ABF">
            <w:pPr>
              <w:spacing w:before="120" w:after="120"/>
              <w:rPr>
                <w:i/>
                <w:sz w:val="24"/>
                <w:szCs w:val="24"/>
              </w:rPr>
            </w:pPr>
            <w:r w:rsidRPr="0079488A">
              <w:rPr>
                <w:i/>
                <w:sz w:val="24"/>
                <w:szCs w:val="24"/>
              </w:rPr>
              <w:t>“</w:t>
            </w:r>
            <w:r w:rsidR="00382366">
              <w:rPr>
                <w:i/>
                <w:sz w:val="24"/>
                <w:szCs w:val="24"/>
              </w:rPr>
              <w:t>to the edge of doom</w:t>
            </w:r>
            <w:r>
              <w:rPr>
                <w:i/>
                <w:sz w:val="24"/>
                <w:szCs w:val="24"/>
              </w:rPr>
              <w:t>”</w:t>
            </w:r>
          </w:p>
        </w:tc>
        <w:tc>
          <w:tcPr>
            <w:tcW w:w="3051" w:type="dxa"/>
          </w:tcPr>
          <w:p w14:paraId="5DE3F7AF" w14:textId="6CB1F3AF" w:rsidR="00AC4ABF" w:rsidRPr="009D0F1D" w:rsidRDefault="00382366" w:rsidP="00AC4ABF">
            <w:pPr>
              <w:spacing w:before="120" w:after="120"/>
            </w:pPr>
            <w:r>
              <w:t>A hyperbole which alludes to both death as well as the final Judgement Day.</w:t>
            </w:r>
          </w:p>
        </w:tc>
        <w:tc>
          <w:tcPr>
            <w:tcW w:w="4874" w:type="dxa"/>
            <w:vMerge/>
          </w:tcPr>
          <w:p w14:paraId="0DA1D456" w14:textId="77777777" w:rsidR="00AC4ABF" w:rsidRPr="008D14A8" w:rsidRDefault="00AC4ABF" w:rsidP="00AC4ABF">
            <w:pPr>
              <w:spacing w:before="120" w:after="120"/>
              <w:rPr>
                <w:sz w:val="24"/>
                <w:szCs w:val="24"/>
              </w:rPr>
            </w:pPr>
          </w:p>
        </w:tc>
        <w:tc>
          <w:tcPr>
            <w:tcW w:w="1364" w:type="dxa"/>
            <w:vMerge/>
            <w:shd w:val="clear" w:color="auto" w:fill="000000" w:themeFill="text1"/>
            <w:textDirection w:val="tbRl"/>
          </w:tcPr>
          <w:p w14:paraId="145B9FF7" w14:textId="77777777" w:rsidR="00AC4ABF" w:rsidRDefault="00AC4ABF" w:rsidP="00AC4ABF">
            <w:pPr>
              <w:spacing w:before="120" w:after="120"/>
              <w:ind w:left="113" w:right="113"/>
            </w:pPr>
          </w:p>
        </w:tc>
      </w:tr>
      <w:tr w:rsidR="00AC4ABF" w14:paraId="247BEF1E" w14:textId="77777777" w:rsidTr="0042033B">
        <w:trPr>
          <w:cantSplit/>
          <w:trHeight w:val="1134"/>
        </w:trPr>
        <w:tc>
          <w:tcPr>
            <w:tcW w:w="3056" w:type="dxa"/>
            <w:gridSpan w:val="2"/>
            <w:vMerge/>
            <w:shd w:val="clear" w:color="auto" w:fill="000000" w:themeFill="text1"/>
          </w:tcPr>
          <w:p w14:paraId="2183D3B1" w14:textId="77777777" w:rsidR="00AC4ABF" w:rsidRPr="0042033B" w:rsidRDefault="00AC4ABF" w:rsidP="00AC4ABF">
            <w:pPr>
              <w:spacing w:before="120" w:after="120"/>
              <w:rPr>
                <w:sz w:val="24"/>
                <w:szCs w:val="24"/>
              </w:rPr>
            </w:pPr>
          </w:p>
        </w:tc>
        <w:tc>
          <w:tcPr>
            <w:tcW w:w="3043" w:type="dxa"/>
          </w:tcPr>
          <w:p w14:paraId="595CEF63" w14:textId="550E26FB" w:rsidR="00AC4ABF" w:rsidRPr="00687007" w:rsidRDefault="00AC4ABF" w:rsidP="00AC4ABF">
            <w:pPr>
              <w:spacing w:before="120" w:after="120"/>
              <w:rPr>
                <w:i/>
                <w:sz w:val="24"/>
                <w:szCs w:val="24"/>
              </w:rPr>
            </w:pPr>
            <w:r>
              <w:rPr>
                <w:i/>
                <w:sz w:val="24"/>
                <w:szCs w:val="24"/>
              </w:rPr>
              <w:t>“</w:t>
            </w:r>
            <w:r w:rsidR="004842D1">
              <w:rPr>
                <w:i/>
                <w:sz w:val="24"/>
                <w:szCs w:val="24"/>
              </w:rPr>
              <w:t>never</w:t>
            </w:r>
            <w:r w:rsidR="00382366">
              <w:rPr>
                <w:i/>
                <w:sz w:val="24"/>
                <w:szCs w:val="24"/>
              </w:rPr>
              <w:t>… nor no…</w:t>
            </w:r>
            <w:r>
              <w:rPr>
                <w:i/>
                <w:sz w:val="24"/>
                <w:szCs w:val="24"/>
              </w:rPr>
              <w:t>”</w:t>
            </w:r>
          </w:p>
        </w:tc>
        <w:tc>
          <w:tcPr>
            <w:tcW w:w="3051" w:type="dxa"/>
          </w:tcPr>
          <w:p w14:paraId="5D588ABF" w14:textId="04DE3C3C" w:rsidR="00AC4ABF" w:rsidRPr="009D0F1D" w:rsidRDefault="00382366" w:rsidP="00AC4ABF">
            <w:pPr>
              <w:spacing w:before="120" w:after="120"/>
            </w:pPr>
            <w:r>
              <w:t>The preponderance of negatives strikes a curiously downbeat tone here.</w:t>
            </w:r>
            <w:r w:rsidR="00AC4ABF">
              <w:t xml:space="preserve"> </w:t>
            </w:r>
          </w:p>
        </w:tc>
        <w:tc>
          <w:tcPr>
            <w:tcW w:w="4874" w:type="dxa"/>
            <w:vMerge/>
          </w:tcPr>
          <w:p w14:paraId="28CF9CCD" w14:textId="77777777" w:rsidR="00AC4ABF" w:rsidRPr="008D14A8" w:rsidRDefault="00AC4ABF" w:rsidP="00AC4ABF">
            <w:pPr>
              <w:spacing w:before="120" w:after="120"/>
              <w:rPr>
                <w:b/>
                <w:sz w:val="24"/>
                <w:szCs w:val="24"/>
              </w:rPr>
            </w:pPr>
          </w:p>
        </w:tc>
        <w:tc>
          <w:tcPr>
            <w:tcW w:w="1364" w:type="dxa"/>
            <w:shd w:val="clear" w:color="auto" w:fill="000000" w:themeFill="text1"/>
            <w:textDirection w:val="tbRl"/>
          </w:tcPr>
          <w:p w14:paraId="3FBF2F07" w14:textId="77777777" w:rsidR="00AC4ABF" w:rsidRDefault="00AC4ABF" w:rsidP="00AC4ABF">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C39AF"/>
    <w:rsid w:val="001C3053"/>
    <w:rsid w:val="001D73A5"/>
    <w:rsid w:val="0023147B"/>
    <w:rsid w:val="003169E1"/>
    <w:rsid w:val="00334E72"/>
    <w:rsid w:val="00382366"/>
    <w:rsid w:val="00396578"/>
    <w:rsid w:val="0042033B"/>
    <w:rsid w:val="004519D0"/>
    <w:rsid w:val="004842D1"/>
    <w:rsid w:val="00484E5F"/>
    <w:rsid w:val="005C2B98"/>
    <w:rsid w:val="00647F69"/>
    <w:rsid w:val="0066310F"/>
    <w:rsid w:val="00663A63"/>
    <w:rsid w:val="00687007"/>
    <w:rsid w:val="00692E19"/>
    <w:rsid w:val="00694534"/>
    <w:rsid w:val="00700ECA"/>
    <w:rsid w:val="0079488A"/>
    <w:rsid w:val="007C1816"/>
    <w:rsid w:val="00810AA7"/>
    <w:rsid w:val="0083214C"/>
    <w:rsid w:val="00850041"/>
    <w:rsid w:val="008A7D49"/>
    <w:rsid w:val="008B7DF1"/>
    <w:rsid w:val="008D14A8"/>
    <w:rsid w:val="00917FAB"/>
    <w:rsid w:val="00983AAA"/>
    <w:rsid w:val="009D0F1D"/>
    <w:rsid w:val="00A64439"/>
    <w:rsid w:val="00A966DB"/>
    <w:rsid w:val="00AB0095"/>
    <w:rsid w:val="00AC4ABF"/>
    <w:rsid w:val="00B2054F"/>
    <w:rsid w:val="00B97E20"/>
    <w:rsid w:val="00C02805"/>
    <w:rsid w:val="00C41392"/>
    <w:rsid w:val="00C817B2"/>
    <w:rsid w:val="00D166B1"/>
    <w:rsid w:val="00D736C3"/>
    <w:rsid w:val="00D81B48"/>
    <w:rsid w:val="00DA53D7"/>
    <w:rsid w:val="00DD1738"/>
    <w:rsid w:val="00E673C2"/>
    <w:rsid w:val="00F16676"/>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866CCFAC</Template>
  <TotalTime>22</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5</cp:revision>
  <cp:lastPrinted>2016-12-12T10:17:00Z</cp:lastPrinted>
  <dcterms:created xsi:type="dcterms:W3CDTF">2018-08-30T09:37:00Z</dcterms:created>
  <dcterms:modified xsi:type="dcterms:W3CDTF">2018-08-30T09:59:00Z</dcterms:modified>
</cp:coreProperties>
</file>