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046"/>
        <w:gridCol w:w="10"/>
        <w:gridCol w:w="3043"/>
        <w:gridCol w:w="3051"/>
        <w:gridCol w:w="4874"/>
        <w:gridCol w:w="1364"/>
      </w:tblGrid>
      <w:tr w:rsidR="00663A63" w14:paraId="350758F7" w14:textId="77777777" w:rsidTr="0042033B">
        <w:trPr>
          <w:cantSplit/>
          <w:trHeight w:val="841"/>
        </w:trPr>
        <w:tc>
          <w:tcPr>
            <w:tcW w:w="3046" w:type="dxa"/>
            <w:shd w:val="clear" w:color="auto" w:fill="000000" w:themeFill="text1"/>
          </w:tcPr>
          <w:p w14:paraId="036D184A" w14:textId="77777777" w:rsidR="00663A63" w:rsidRPr="00663A63" w:rsidRDefault="00663A63" w:rsidP="00484E5F">
            <w:pPr>
              <w:spacing w:before="120" w:after="120"/>
              <w:rPr>
                <w:b/>
                <w:sz w:val="24"/>
                <w:szCs w:val="24"/>
              </w:rPr>
            </w:pPr>
            <w:bookmarkStart w:id="0" w:name="_GoBack"/>
            <w:bookmarkEnd w:id="0"/>
            <w:r w:rsidRPr="00663A63">
              <w:rPr>
                <w:b/>
                <w:sz w:val="24"/>
                <w:szCs w:val="24"/>
              </w:rPr>
              <w:t xml:space="preserve">A) </w:t>
            </w:r>
            <w:r w:rsidR="00484E5F">
              <w:rPr>
                <w:b/>
                <w:sz w:val="24"/>
                <w:szCs w:val="24"/>
              </w:rPr>
              <w:t>Summary and structure of the poem</w:t>
            </w:r>
          </w:p>
        </w:tc>
        <w:tc>
          <w:tcPr>
            <w:tcW w:w="3053" w:type="dxa"/>
            <w:gridSpan w:val="2"/>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3051"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4874" w:type="dxa"/>
            <w:shd w:val="clear" w:color="auto" w:fill="000000" w:themeFill="text1"/>
          </w:tcPr>
          <w:p w14:paraId="768C6844" w14:textId="0519B852" w:rsidR="00663A63" w:rsidRPr="00663A63" w:rsidRDefault="00437148" w:rsidP="008D14A8">
            <w:pPr>
              <w:spacing w:before="120" w:after="120"/>
              <w:jc w:val="center"/>
              <w:rPr>
                <w:b/>
                <w:sz w:val="24"/>
                <w:szCs w:val="24"/>
              </w:rPr>
            </w:pPr>
            <w:r>
              <w:rPr>
                <w:b/>
                <w:sz w:val="24"/>
                <w:szCs w:val="24"/>
              </w:rPr>
              <w:t>d</w:t>
            </w:r>
            <w:r w:rsidR="00484E5F">
              <w:rPr>
                <w:b/>
                <w:sz w:val="24"/>
                <w:szCs w:val="24"/>
              </w:rPr>
              <w:t>) Key context</w:t>
            </w:r>
            <w:r w:rsidR="007C1816">
              <w:rPr>
                <w:b/>
                <w:sz w:val="24"/>
                <w:szCs w:val="24"/>
              </w:rPr>
              <w:t xml:space="preserve"> / interpretation</w:t>
            </w:r>
            <w:r w:rsidR="0042033B">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sidR="0042033B">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392FF199" w:rsidR="00663A63" w:rsidRPr="00663A63" w:rsidRDefault="00437148" w:rsidP="0066310F">
            <w:pPr>
              <w:spacing w:before="120" w:after="120"/>
              <w:ind w:left="113" w:right="113"/>
              <w:rPr>
                <w:color w:val="FFFFFF" w:themeColor="background1"/>
                <w:sz w:val="72"/>
                <w:szCs w:val="72"/>
              </w:rPr>
            </w:pPr>
            <w:r>
              <w:rPr>
                <w:color w:val="FFFFFF" w:themeColor="background1"/>
                <w:sz w:val="72"/>
                <w:szCs w:val="72"/>
              </w:rPr>
              <w:t>War photographer</w:t>
            </w:r>
          </w:p>
        </w:tc>
      </w:tr>
      <w:tr w:rsidR="00F16676" w14:paraId="71A9B616" w14:textId="77777777" w:rsidTr="0024148A">
        <w:trPr>
          <w:cantSplit/>
          <w:trHeight w:val="1134"/>
        </w:trPr>
        <w:tc>
          <w:tcPr>
            <w:tcW w:w="9150" w:type="dxa"/>
            <w:gridSpan w:val="4"/>
          </w:tcPr>
          <w:p w14:paraId="75ECCF33" w14:textId="28C7FD51" w:rsidR="00F16676" w:rsidRPr="00D252BE" w:rsidRDefault="00F16676" w:rsidP="0066310F">
            <w:pPr>
              <w:spacing w:before="120" w:after="120"/>
              <w:rPr>
                <w:sz w:val="24"/>
                <w:szCs w:val="24"/>
              </w:rPr>
            </w:pPr>
            <w:r>
              <w:rPr>
                <w:b/>
                <w:sz w:val="24"/>
                <w:szCs w:val="24"/>
              </w:rPr>
              <w:t>Summary</w:t>
            </w:r>
            <w:r w:rsidRPr="008D14A8">
              <w:rPr>
                <w:b/>
                <w:sz w:val="24"/>
                <w:szCs w:val="24"/>
              </w:rPr>
              <w:t>:</w:t>
            </w:r>
            <w:r>
              <w:rPr>
                <w:sz w:val="24"/>
                <w:szCs w:val="24"/>
              </w:rPr>
              <w:t xml:space="preserve"> </w:t>
            </w:r>
            <w:r w:rsidR="00437148">
              <w:rPr>
                <w:sz w:val="24"/>
                <w:szCs w:val="24"/>
              </w:rPr>
              <w:t xml:space="preserve">The poem tells the story of a war photographer’s experiences, having seen unimaginable horrors in foreign countries which he has photographed to feature in magazines of weekend newspaper supplements. The persona (possibly Duffy herself) questions the impact these ‘nightmare’ images have both on the photographer himself and on the </w:t>
            </w:r>
            <w:proofErr w:type="gramStart"/>
            <w:r w:rsidR="00437148">
              <w:rPr>
                <w:sz w:val="24"/>
                <w:szCs w:val="24"/>
              </w:rPr>
              <w:t>readers</w:t>
            </w:r>
            <w:proofErr w:type="gramEnd"/>
            <w:r w:rsidR="00437148">
              <w:rPr>
                <w:sz w:val="24"/>
                <w:szCs w:val="24"/>
              </w:rPr>
              <w:t xml:space="preserve"> who view the pictures from the comfort of their homes far away from the conflict. Duffy raises questions about the complexity of the modern world</w:t>
            </w:r>
            <w:r w:rsidR="004A3D37">
              <w:rPr>
                <w:sz w:val="24"/>
                <w:szCs w:val="24"/>
              </w:rPr>
              <w:t xml:space="preserve"> and the difficulty of reaching solutions to seemingly impossible problems.</w:t>
            </w:r>
          </w:p>
        </w:tc>
        <w:tc>
          <w:tcPr>
            <w:tcW w:w="4874" w:type="dxa"/>
            <w:vMerge w:val="restart"/>
          </w:tcPr>
          <w:p w14:paraId="5AFDB240" w14:textId="77777777" w:rsidR="00F16676" w:rsidRDefault="00F16676" w:rsidP="00D252BE">
            <w:pPr>
              <w:spacing w:before="120" w:after="120"/>
              <w:rPr>
                <w:b/>
              </w:rPr>
            </w:pPr>
            <w:r w:rsidRPr="00F16676">
              <w:rPr>
                <w:b/>
              </w:rPr>
              <w:t xml:space="preserve">Biographical: </w:t>
            </w:r>
            <w:r w:rsidR="00437148">
              <w:rPr>
                <w:b/>
              </w:rPr>
              <w:t>Dame Carol Ann Duffy (B. 1955) is the current Poet Laurate (appointed 2009) and significantly the first female and first openly gay person to hold this office. She is Professor of Contemporary Poetry at Manchester Metropolitan University.</w:t>
            </w:r>
          </w:p>
          <w:p w14:paraId="18D5BEB5" w14:textId="05BCCDFC" w:rsidR="004A3D37" w:rsidRPr="00F16676" w:rsidRDefault="004A3D37" w:rsidP="00D252BE">
            <w:pPr>
              <w:spacing w:before="120" w:after="120"/>
            </w:pPr>
            <w:r>
              <w:t xml:space="preserve">This poem is based on Duffy’s friendship with Don </w:t>
            </w:r>
            <w:proofErr w:type="spellStart"/>
            <w:r>
              <w:t>McCullin</w:t>
            </w:r>
            <w:proofErr w:type="spellEnd"/>
            <w:r>
              <w:t>, a war photographer</w:t>
            </w:r>
            <w:r w:rsidR="002B60BA">
              <w:t>,</w:t>
            </w:r>
            <w:r>
              <w:t xml:space="preserve"> and expresses the dilemma of being in a situation where there is horror all around you, and you </w:t>
            </w:r>
            <w:proofErr w:type="gramStart"/>
            <w:r>
              <w:t>have to</w:t>
            </w:r>
            <w:proofErr w:type="gramEnd"/>
            <w:r>
              <w:t xml:space="preserve"> record it, remaining detached, in order to report it to the rest of the world.</w:t>
            </w:r>
            <w:r w:rsidR="002B60BA">
              <w:t xml:space="preserve"> The poem raises the question: is war photography really a ‘solution’ to these conflicts?</w:t>
            </w:r>
          </w:p>
        </w:tc>
        <w:tc>
          <w:tcPr>
            <w:tcW w:w="1364" w:type="dxa"/>
            <w:vMerge/>
            <w:shd w:val="clear" w:color="auto" w:fill="000000" w:themeFill="text1"/>
            <w:textDirection w:val="tbRl"/>
          </w:tcPr>
          <w:p w14:paraId="5B01DDE0" w14:textId="77777777" w:rsidR="00F16676" w:rsidRDefault="00F16676" w:rsidP="008B7DF1">
            <w:pPr>
              <w:spacing w:before="120" w:after="120"/>
              <w:ind w:left="113" w:right="113"/>
            </w:pPr>
          </w:p>
        </w:tc>
      </w:tr>
      <w:tr w:rsidR="008B7DF1" w14:paraId="280CECD9" w14:textId="77777777" w:rsidTr="0042033B">
        <w:trPr>
          <w:cantSplit/>
          <w:trHeight w:val="1134"/>
        </w:trPr>
        <w:tc>
          <w:tcPr>
            <w:tcW w:w="3056" w:type="dxa"/>
            <w:gridSpan w:val="2"/>
          </w:tcPr>
          <w:p w14:paraId="16BB506C" w14:textId="6FD01E6F" w:rsidR="008B7DF1" w:rsidRPr="008D14A8" w:rsidRDefault="002E023F" w:rsidP="005C2B98">
            <w:pPr>
              <w:spacing w:before="120" w:after="120"/>
              <w:rPr>
                <w:sz w:val="24"/>
                <w:szCs w:val="24"/>
              </w:rPr>
            </w:pPr>
            <w:r>
              <w:rPr>
                <w:b/>
                <w:sz w:val="24"/>
                <w:szCs w:val="24"/>
              </w:rPr>
              <w:t>Stanza</w:t>
            </w:r>
            <w:r w:rsidR="008B7DF1">
              <w:rPr>
                <w:b/>
                <w:sz w:val="24"/>
                <w:szCs w:val="24"/>
              </w:rPr>
              <w:t xml:space="preserve"> 1</w:t>
            </w:r>
            <w:r w:rsidR="008B7DF1" w:rsidRPr="008D14A8">
              <w:rPr>
                <w:b/>
                <w:sz w:val="24"/>
                <w:szCs w:val="24"/>
              </w:rPr>
              <w:t>:</w:t>
            </w:r>
            <w:r w:rsidR="008B7DF1">
              <w:rPr>
                <w:sz w:val="24"/>
                <w:szCs w:val="24"/>
              </w:rPr>
              <w:t xml:space="preserve"> </w:t>
            </w:r>
            <w:r w:rsidR="00365141">
              <w:rPr>
                <w:sz w:val="24"/>
                <w:szCs w:val="24"/>
              </w:rPr>
              <w:t>H</w:t>
            </w:r>
            <w:r>
              <w:rPr>
                <w:sz w:val="24"/>
                <w:szCs w:val="24"/>
              </w:rPr>
              <w:t>e tries to show respect to the people in the images</w:t>
            </w:r>
            <w:r w:rsidR="00365141">
              <w:rPr>
                <w:sz w:val="24"/>
                <w:szCs w:val="24"/>
              </w:rPr>
              <w:t>, impose order on chaos and</w:t>
            </w:r>
            <w:r>
              <w:rPr>
                <w:sz w:val="24"/>
                <w:szCs w:val="24"/>
              </w:rPr>
              <w:t xml:space="preserve"> maintain control of his emotions.</w:t>
            </w:r>
          </w:p>
        </w:tc>
        <w:tc>
          <w:tcPr>
            <w:tcW w:w="3043" w:type="dxa"/>
          </w:tcPr>
          <w:p w14:paraId="54CF68B3" w14:textId="33F07ED5" w:rsidR="008B7DF1" w:rsidRDefault="002E023F" w:rsidP="00DA53D7">
            <w:pPr>
              <w:spacing w:before="120" w:after="120"/>
              <w:rPr>
                <w:i/>
                <w:sz w:val="24"/>
                <w:szCs w:val="24"/>
              </w:rPr>
            </w:pPr>
            <w:r>
              <w:rPr>
                <w:i/>
                <w:sz w:val="24"/>
                <w:szCs w:val="24"/>
              </w:rPr>
              <w:t>‘…</w:t>
            </w:r>
            <w:r w:rsidRPr="00844A24">
              <w:rPr>
                <w:b/>
                <w:i/>
                <w:sz w:val="24"/>
                <w:szCs w:val="24"/>
              </w:rPr>
              <w:t>s</w:t>
            </w:r>
            <w:r>
              <w:rPr>
                <w:i/>
                <w:sz w:val="24"/>
                <w:szCs w:val="24"/>
              </w:rPr>
              <w:t xml:space="preserve">pools of </w:t>
            </w:r>
            <w:r w:rsidRPr="00844A24">
              <w:rPr>
                <w:b/>
                <w:i/>
                <w:sz w:val="24"/>
                <w:szCs w:val="24"/>
              </w:rPr>
              <w:t>s</w:t>
            </w:r>
            <w:r>
              <w:rPr>
                <w:i/>
                <w:sz w:val="24"/>
                <w:szCs w:val="24"/>
              </w:rPr>
              <w:t xml:space="preserve">uffering </w:t>
            </w:r>
            <w:r w:rsidRPr="00844A24">
              <w:rPr>
                <w:b/>
                <w:i/>
                <w:sz w:val="24"/>
                <w:szCs w:val="24"/>
              </w:rPr>
              <w:t>s</w:t>
            </w:r>
            <w:r>
              <w:rPr>
                <w:i/>
                <w:sz w:val="24"/>
                <w:szCs w:val="24"/>
              </w:rPr>
              <w:t>et out in ordered row</w:t>
            </w:r>
            <w:r w:rsidRPr="00844A24">
              <w:rPr>
                <w:b/>
                <w:i/>
                <w:sz w:val="24"/>
                <w:szCs w:val="24"/>
              </w:rPr>
              <w:t>s</w:t>
            </w:r>
            <w:r>
              <w:rPr>
                <w:i/>
                <w:sz w:val="24"/>
                <w:szCs w:val="24"/>
              </w:rPr>
              <w:t>.’</w:t>
            </w:r>
          </w:p>
          <w:p w14:paraId="2B08FE67" w14:textId="718AB64C" w:rsidR="002E023F" w:rsidRPr="0042033B" w:rsidRDefault="002E023F" w:rsidP="00DA53D7">
            <w:pPr>
              <w:spacing w:before="120" w:after="120"/>
              <w:rPr>
                <w:i/>
                <w:sz w:val="24"/>
                <w:szCs w:val="24"/>
              </w:rPr>
            </w:pPr>
            <w:r>
              <w:rPr>
                <w:i/>
                <w:sz w:val="24"/>
                <w:szCs w:val="24"/>
              </w:rPr>
              <w:t xml:space="preserve">‘…he a priest preparing to intone a </w:t>
            </w:r>
            <w:r w:rsidR="00365141">
              <w:rPr>
                <w:i/>
                <w:sz w:val="24"/>
                <w:szCs w:val="24"/>
              </w:rPr>
              <w:t>M</w:t>
            </w:r>
            <w:r>
              <w:rPr>
                <w:i/>
                <w:sz w:val="24"/>
                <w:szCs w:val="24"/>
              </w:rPr>
              <w:t>ass.’</w:t>
            </w:r>
          </w:p>
        </w:tc>
        <w:tc>
          <w:tcPr>
            <w:tcW w:w="3051" w:type="dxa"/>
          </w:tcPr>
          <w:p w14:paraId="70DBE6E2" w14:textId="5E3FA233" w:rsidR="008B7DF1" w:rsidRDefault="00365141" w:rsidP="008B7DF1">
            <w:pPr>
              <w:spacing w:before="120" w:after="120"/>
            </w:pPr>
            <w:r>
              <w:t xml:space="preserve">Sibilance creates a ghostly </w:t>
            </w:r>
            <w:r w:rsidR="002B60BA">
              <w:t>macabre</w:t>
            </w:r>
            <w:r>
              <w:t xml:space="preserve"> effect as he lays out the reels of film, like corpses. </w:t>
            </w:r>
          </w:p>
          <w:p w14:paraId="13146D9E" w14:textId="0BEA206C" w:rsidR="00365141" w:rsidRPr="009D0F1D" w:rsidRDefault="00365141" w:rsidP="008B7DF1">
            <w:pPr>
              <w:spacing w:before="120" w:after="120"/>
            </w:pPr>
            <w:r>
              <w:t>Religious imagery connotes respect for the dead</w:t>
            </w:r>
            <w:r w:rsidR="00844A24">
              <w:t>.</w:t>
            </w:r>
          </w:p>
        </w:tc>
        <w:tc>
          <w:tcPr>
            <w:tcW w:w="4874" w:type="dxa"/>
            <w:vMerge/>
          </w:tcPr>
          <w:p w14:paraId="11BE02B8" w14:textId="77777777" w:rsidR="008B7DF1" w:rsidRPr="00F16676" w:rsidRDefault="008B7DF1" w:rsidP="008B7DF1">
            <w:pPr>
              <w:spacing w:before="120" w:after="120"/>
            </w:pPr>
          </w:p>
        </w:tc>
        <w:tc>
          <w:tcPr>
            <w:tcW w:w="1364" w:type="dxa"/>
            <w:vMerge/>
            <w:shd w:val="clear" w:color="auto" w:fill="000000" w:themeFill="text1"/>
            <w:textDirection w:val="tbRl"/>
          </w:tcPr>
          <w:p w14:paraId="417B08C9" w14:textId="77777777" w:rsidR="008B7DF1" w:rsidRDefault="008B7DF1" w:rsidP="008B7DF1">
            <w:pPr>
              <w:spacing w:before="120" w:after="120"/>
              <w:ind w:left="113" w:right="113"/>
            </w:pPr>
          </w:p>
        </w:tc>
      </w:tr>
      <w:tr w:rsidR="007C1816" w14:paraId="06696E71" w14:textId="77777777" w:rsidTr="0042033B">
        <w:trPr>
          <w:cantSplit/>
          <w:trHeight w:val="1134"/>
        </w:trPr>
        <w:tc>
          <w:tcPr>
            <w:tcW w:w="3056" w:type="dxa"/>
            <w:gridSpan w:val="2"/>
          </w:tcPr>
          <w:p w14:paraId="12E714E8" w14:textId="2D0B79F7" w:rsidR="007C1816" w:rsidRPr="008D14A8" w:rsidRDefault="002E023F" w:rsidP="0066310F">
            <w:pPr>
              <w:spacing w:before="120" w:after="120"/>
              <w:rPr>
                <w:sz w:val="24"/>
                <w:szCs w:val="24"/>
              </w:rPr>
            </w:pPr>
            <w:r>
              <w:rPr>
                <w:b/>
                <w:sz w:val="24"/>
                <w:szCs w:val="24"/>
              </w:rPr>
              <w:t>Stanza</w:t>
            </w:r>
            <w:r w:rsidR="007C1816">
              <w:rPr>
                <w:b/>
                <w:sz w:val="24"/>
                <w:szCs w:val="24"/>
              </w:rPr>
              <w:t xml:space="preserve"> 2</w:t>
            </w:r>
            <w:r w:rsidR="007C1816" w:rsidRPr="008D14A8">
              <w:rPr>
                <w:b/>
                <w:sz w:val="24"/>
                <w:szCs w:val="24"/>
              </w:rPr>
              <w:t>:</w:t>
            </w:r>
            <w:r w:rsidR="007C1816" w:rsidRPr="008D14A8">
              <w:rPr>
                <w:sz w:val="24"/>
                <w:szCs w:val="24"/>
              </w:rPr>
              <w:t xml:space="preserve"> </w:t>
            </w:r>
            <w:r w:rsidR="00365141">
              <w:rPr>
                <w:sz w:val="24"/>
                <w:szCs w:val="24"/>
              </w:rPr>
              <w:t>The peaceful reality of England is juxtaposed with the horror of war torn countries.</w:t>
            </w:r>
          </w:p>
        </w:tc>
        <w:tc>
          <w:tcPr>
            <w:tcW w:w="3043" w:type="dxa"/>
          </w:tcPr>
          <w:p w14:paraId="4619B41D" w14:textId="0CC57011" w:rsidR="00A64439" w:rsidRPr="0042033B" w:rsidRDefault="00365141" w:rsidP="00DA53D7">
            <w:pPr>
              <w:spacing w:before="120" w:after="120"/>
              <w:rPr>
                <w:i/>
                <w:sz w:val="24"/>
                <w:szCs w:val="24"/>
              </w:rPr>
            </w:pPr>
            <w:r>
              <w:rPr>
                <w:i/>
                <w:sz w:val="24"/>
                <w:szCs w:val="24"/>
              </w:rPr>
              <w:t xml:space="preserve">‘Home again to </w:t>
            </w:r>
            <w:r w:rsidRPr="00844A24">
              <w:rPr>
                <w:b/>
                <w:i/>
                <w:sz w:val="24"/>
                <w:szCs w:val="24"/>
              </w:rPr>
              <w:t>ordinary</w:t>
            </w:r>
            <w:r>
              <w:rPr>
                <w:i/>
                <w:sz w:val="24"/>
                <w:szCs w:val="24"/>
              </w:rPr>
              <w:t xml:space="preserve"> </w:t>
            </w:r>
            <w:r w:rsidRPr="00844A24">
              <w:rPr>
                <w:b/>
                <w:i/>
                <w:sz w:val="24"/>
                <w:szCs w:val="24"/>
              </w:rPr>
              <w:t>pain</w:t>
            </w:r>
            <w:r>
              <w:rPr>
                <w:i/>
                <w:sz w:val="24"/>
                <w:szCs w:val="24"/>
              </w:rPr>
              <w:t xml:space="preserve"> which si</w:t>
            </w:r>
            <w:r w:rsidR="00844A24">
              <w:rPr>
                <w:i/>
                <w:sz w:val="24"/>
                <w:szCs w:val="24"/>
              </w:rPr>
              <w:t>m</w:t>
            </w:r>
            <w:r>
              <w:rPr>
                <w:i/>
                <w:sz w:val="24"/>
                <w:szCs w:val="24"/>
              </w:rPr>
              <w:t>ple weather can dispel</w:t>
            </w:r>
            <w:r w:rsidR="00844A24">
              <w:rPr>
                <w:i/>
                <w:sz w:val="24"/>
                <w:szCs w:val="24"/>
              </w:rPr>
              <w:t xml:space="preserve">, to fields which don’t explode beneath the </w:t>
            </w:r>
            <w:r w:rsidR="00844A24" w:rsidRPr="00844A24">
              <w:rPr>
                <w:b/>
                <w:i/>
                <w:sz w:val="24"/>
                <w:szCs w:val="24"/>
              </w:rPr>
              <w:t>feet</w:t>
            </w:r>
            <w:r w:rsidR="00844A24">
              <w:rPr>
                <w:i/>
                <w:sz w:val="24"/>
                <w:szCs w:val="24"/>
              </w:rPr>
              <w:t xml:space="preserve"> of running children in a nightmare </w:t>
            </w:r>
            <w:r w:rsidR="00844A24" w:rsidRPr="00844A24">
              <w:rPr>
                <w:b/>
                <w:i/>
                <w:sz w:val="24"/>
                <w:szCs w:val="24"/>
              </w:rPr>
              <w:t>heat</w:t>
            </w:r>
            <w:r w:rsidR="00844A24">
              <w:rPr>
                <w:i/>
                <w:sz w:val="24"/>
                <w:szCs w:val="24"/>
              </w:rPr>
              <w:t>.’</w:t>
            </w:r>
          </w:p>
        </w:tc>
        <w:tc>
          <w:tcPr>
            <w:tcW w:w="3051" w:type="dxa"/>
          </w:tcPr>
          <w:p w14:paraId="77F5BCD5" w14:textId="77777777" w:rsidR="007C1816" w:rsidRDefault="00844A24" w:rsidP="008B7DF1">
            <w:pPr>
              <w:spacing w:before="120" w:after="120"/>
            </w:pPr>
            <w:r>
              <w:t>Use of oxymoron highlights the insignificance of western world troubles.</w:t>
            </w:r>
          </w:p>
          <w:p w14:paraId="631FA056" w14:textId="2FC36D08" w:rsidR="00844A24" w:rsidRPr="009D0F1D" w:rsidRDefault="00844A24" w:rsidP="008B7DF1">
            <w:pPr>
              <w:spacing w:before="120" w:after="120"/>
            </w:pPr>
            <w:r>
              <w:t>‘Rural England’ is juxtaposed with the horror of vulnerable children escaping mines and bombs, reinforced by the full rhyme.</w:t>
            </w:r>
          </w:p>
        </w:tc>
        <w:tc>
          <w:tcPr>
            <w:tcW w:w="4874" w:type="dxa"/>
            <w:vMerge w:val="restart"/>
          </w:tcPr>
          <w:p w14:paraId="38936D64" w14:textId="77777777" w:rsidR="006041A6" w:rsidRDefault="007C1816" w:rsidP="00437148">
            <w:pPr>
              <w:spacing w:before="120" w:after="120"/>
            </w:pPr>
            <w:r>
              <w:rPr>
                <w:b/>
              </w:rPr>
              <w:t>Interpretation</w:t>
            </w:r>
            <w:r w:rsidRPr="00F16676">
              <w:rPr>
                <w:b/>
              </w:rPr>
              <w:t>:</w:t>
            </w:r>
            <w:r w:rsidRPr="00F16676">
              <w:t xml:space="preserve"> </w:t>
            </w:r>
          </w:p>
          <w:p w14:paraId="1F41F533" w14:textId="252FDF3A" w:rsidR="00437148" w:rsidRPr="006041A6" w:rsidRDefault="004A3D37" w:rsidP="00437148">
            <w:pPr>
              <w:spacing w:before="120" w:after="120"/>
              <w:rPr>
                <w:sz w:val="24"/>
                <w:szCs w:val="24"/>
              </w:rPr>
            </w:pPr>
            <w:r w:rsidRPr="006041A6">
              <w:rPr>
                <w:sz w:val="24"/>
                <w:szCs w:val="24"/>
              </w:rPr>
              <w:t xml:space="preserve">Duffy suggests the photographer feels haunted by the memories of what he has seen as they reappear as he manually develops the film. Despite the fact he tries to remain objective and in control of his emotions, reassuring himself </w:t>
            </w:r>
            <w:r w:rsidR="00365141" w:rsidRPr="006041A6">
              <w:rPr>
                <w:sz w:val="24"/>
                <w:szCs w:val="24"/>
              </w:rPr>
              <w:t xml:space="preserve">with the </w:t>
            </w:r>
            <w:r w:rsidR="00365141" w:rsidRPr="006041A6">
              <w:rPr>
                <w:i/>
                <w:sz w:val="24"/>
                <w:szCs w:val="24"/>
              </w:rPr>
              <w:t>declarative statement</w:t>
            </w:r>
            <w:r w:rsidR="00365141" w:rsidRPr="006041A6">
              <w:rPr>
                <w:sz w:val="24"/>
                <w:szCs w:val="24"/>
              </w:rPr>
              <w:t xml:space="preserve">, </w:t>
            </w:r>
            <w:r w:rsidRPr="006041A6">
              <w:rPr>
                <w:sz w:val="24"/>
                <w:szCs w:val="24"/>
              </w:rPr>
              <w:t>‘</w:t>
            </w:r>
            <w:r w:rsidRPr="006041A6">
              <w:rPr>
                <w:i/>
                <w:sz w:val="24"/>
                <w:szCs w:val="24"/>
              </w:rPr>
              <w:t>He has a job to do’</w:t>
            </w:r>
            <w:r w:rsidRPr="006041A6">
              <w:rPr>
                <w:sz w:val="24"/>
                <w:szCs w:val="24"/>
              </w:rPr>
              <w:t>, he is almost suffering from post- traumatic stress as his hands ‘</w:t>
            </w:r>
            <w:r w:rsidRPr="006041A6">
              <w:rPr>
                <w:i/>
                <w:sz w:val="24"/>
                <w:szCs w:val="24"/>
              </w:rPr>
              <w:t>tremble’</w:t>
            </w:r>
            <w:r w:rsidRPr="006041A6">
              <w:rPr>
                <w:sz w:val="24"/>
                <w:szCs w:val="24"/>
              </w:rPr>
              <w:t xml:space="preserve"> as he ‘</w:t>
            </w:r>
            <w:r w:rsidRPr="006041A6">
              <w:rPr>
                <w:i/>
                <w:sz w:val="24"/>
                <w:szCs w:val="24"/>
              </w:rPr>
              <w:t>slops</w:t>
            </w:r>
            <w:r w:rsidRPr="006041A6">
              <w:rPr>
                <w:sz w:val="24"/>
                <w:szCs w:val="24"/>
              </w:rPr>
              <w:t xml:space="preserve">’ developing solutions. </w:t>
            </w:r>
            <w:r w:rsidRPr="006041A6">
              <w:rPr>
                <w:i/>
                <w:sz w:val="24"/>
                <w:szCs w:val="24"/>
              </w:rPr>
              <w:t>Visual and auditory images</w:t>
            </w:r>
            <w:r w:rsidRPr="006041A6">
              <w:rPr>
                <w:sz w:val="24"/>
                <w:szCs w:val="24"/>
              </w:rPr>
              <w:t xml:space="preserve"> bring back the sights and sounds of the war zone and the photographer feels conflicted that his editor will only select a few of the thousand images of suffering. It is </w:t>
            </w:r>
            <w:r w:rsidRPr="006041A6">
              <w:rPr>
                <w:sz w:val="24"/>
                <w:szCs w:val="24"/>
              </w:rPr>
              <w:lastRenderedPageBreak/>
              <w:t xml:space="preserve">ironic that the pictures aren’t even headline news, </w:t>
            </w:r>
            <w:r w:rsidR="00365141" w:rsidRPr="006041A6">
              <w:rPr>
                <w:sz w:val="24"/>
                <w:szCs w:val="24"/>
              </w:rPr>
              <w:t xml:space="preserve">but </w:t>
            </w:r>
            <w:r w:rsidRPr="006041A6">
              <w:rPr>
                <w:sz w:val="24"/>
                <w:szCs w:val="24"/>
              </w:rPr>
              <w:t>photographs that will feature in a ma</w:t>
            </w:r>
            <w:r w:rsidR="002E023F" w:rsidRPr="006041A6">
              <w:rPr>
                <w:sz w:val="24"/>
                <w:szCs w:val="24"/>
              </w:rPr>
              <w:t>gazine, as additional reading in a weekend paper that people will flick through and spend only seconds looking at. If they are emotionally affected at all, it will be short-lived, as they continue with their leisure activities on a typical Sunday.</w:t>
            </w:r>
            <w:r w:rsidR="002B60BA" w:rsidRPr="006041A6">
              <w:rPr>
                <w:sz w:val="24"/>
                <w:szCs w:val="24"/>
              </w:rPr>
              <w:t xml:space="preserve"> We are addressed as readers as ‘they’ in the final line and Duffy invites us personally to consider how we respond to seeing such photographs.</w:t>
            </w:r>
          </w:p>
          <w:p w14:paraId="1B0BD672" w14:textId="33675927" w:rsidR="007C1816" w:rsidRPr="00F16676" w:rsidRDefault="007C1816" w:rsidP="00DA53D7">
            <w:pPr>
              <w:spacing w:before="120" w:after="120"/>
            </w:pPr>
          </w:p>
        </w:tc>
        <w:tc>
          <w:tcPr>
            <w:tcW w:w="1364" w:type="dxa"/>
            <w:vMerge/>
            <w:shd w:val="clear" w:color="auto" w:fill="000000" w:themeFill="text1"/>
            <w:textDirection w:val="tbRl"/>
          </w:tcPr>
          <w:p w14:paraId="302E9727" w14:textId="77777777" w:rsidR="007C1816" w:rsidRDefault="007C1816" w:rsidP="008B7DF1">
            <w:pPr>
              <w:spacing w:before="120" w:after="120"/>
              <w:ind w:left="113" w:right="113"/>
            </w:pPr>
          </w:p>
        </w:tc>
      </w:tr>
      <w:tr w:rsidR="00084B60" w14:paraId="3FAE0E4B" w14:textId="77777777" w:rsidTr="0042033B">
        <w:trPr>
          <w:cantSplit/>
          <w:trHeight w:val="1134"/>
        </w:trPr>
        <w:tc>
          <w:tcPr>
            <w:tcW w:w="3056" w:type="dxa"/>
            <w:gridSpan w:val="2"/>
          </w:tcPr>
          <w:p w14:paraId="15BE8C2B" w14:textId="2F969215" w:rsidR="00084B60" w:rsidRPr="008D14A8" w:rsidRDefault="002E023F" w:rsidP="00084B60">
            <w:pPr>
              <w:spacing w:before="120" w:after="120"/>
              <w:rPr>
                <w:sz w:val="24"/>
                <w:szCs w:val="24"/>
              </w:rPr>
            </w:pPr>
            <w:r>
              <w:rPr>
                <w:b/>
                <w:sz w:val="24"/>
                <w:szCs w:val="24"/>
              </w:rPr>
              <w:t>Stanza</w:t>
            </w:r>
            <w:r w:rsidR="00084B60">
              <w:rPr>
                <w:b/>
                <w:sz w:val="24"/>
                <w:szCs w:val="24"/>
              </w:rPr>
              <w:t xml:space="preserve"> 3</w:t>
            </w:r>
            <w:r w:rsidR="00844A24">
              <w:rPr>
                <w:b/>
                <w:sz w:val="24"/>
                <w:szCs w:val="24"/>
              </w:rPr>
              <w:t xml:space="preserve">: </w:t>
            </w:r>
            <w:r w:rsidR="00844A24" w:rsidRPr="00844A24">
              <w:rPr>
                <w:sz w:val="24"/>
                <w:szCs w:val="24"/>
              </w:rPr>
              <w:t>The tension builds as the images emerge and bring back the sights and sounds of the war zone.</w:t>
            </w:r>
          </w:p>
        </w:tc>
        <w:tc>
          <w:tcPr>
            <w:tcW w:w="3043" w:type="dxa"/>
          </w:tcPr>
          <w:p w14:paraId="4A13FA0E" w14:textId="5AAFEDE2" w:rsidR="00084B60" w:rsidRPr="0042033B" w:rsidRDefault="00844A24" w:rsidP="00084B60">
            <w:pPr>
              <w:spacing w:before="120" w:after="120"/>
              <w:rPr>
                <w:i/>
                <w:sz w:val="24"/>
                <w:szCs w:val="24"/>
              </w:rPr>
            </w:pPr>
            <w:r>
              <w:rPr>
                <w:i/>
                <w:sz w:val="24"/>
                <w:szCs w:val="24"/>
              </w:rPr>
              <w:t xml:space="preserve">‘A stranger’s </w:t>
            </w:r>
            <w:r w:rsidRPr="002B60BA">
              <w:rPr>
                <w:b/>
                <w:i/>
                <w:sz w:val="24"/>
                <w:szCs w:val="24"/>
              </w:rPr>
              <w:t>f</w:t>
            </w:r>
            <w:r>
              <w:rPr>
                <w:i/>
                <w:sz w:val="24"/>
                <w:szCs w:val="24"/>
              </w:rPr>
              <w:t xml:space="preserve">eatures </w:t>
            </w:r>
            <w:r w:rsidRPr="002B60BA">
              <w:rPr>
                <w:b/>
                <w:i/>
                <w:sz w:val="24"/>
                <w:szCs w:val="24"/>
              </w:rPr>
              <w:t>f</w:t>
            </w:r>
            <w:r>
              <w:rPr>
                <w:i/>
                <w:sz w:val="24"/>
                <w:szCs w:val="24"/>
              </w:rPr>
              <w:t>aintly start to twist before his eyes…</w:t>
            </w:r>
            <w:r w:rsidRPr="002B60BA">
              <w:rPr>
                <w:b/>
                <w:i/>
                <w:sz w:val="24"/>
                <w:szCs w:val="24"/>
              </w:rPr>
              <w:t>a half-formed ghost</w:t>
            </w:r>
            <w:r>
              <w:rPr>
                <w:i/>
                <w:sz w:val="24"/>
                <w:szCs w:val="24"/>
              </w:rPr>
              <w:t xml:space="preserve">. He remembers the </w:t>
            </w:r>
            <w:r w:rsidRPr="002B60BA">
              <w:rPr>
                <w:b/>
                <w:i/>
                <w:sz w:val="24"/>
                <w:szCs w:val="24"/>
              </w:rPr>
              <w:t>cries</w:t>
            </w:r>
            <w:r>
              <w:rPr>
                <w:i/>
                <w:sz w:val="24"/>
                <w:szCs w:val="24"/>
              </w:rPr>
              <w:t xml:space="preserve"> of this man’s wife,’</w:t>
            </w:r>
          </w:p>
        </w:tc>
        <w:tc>
          <w:tcPr>
            <w:tcW w:w="3051" w:type="dxa"/>
          </w:tcPr>
          <w:p w14:paraId="7B6CB9E8" w14:textId="6E1EEE13" w:rsidR="00084B60" w:rsidRPr="009D0F1D" w:rsidRDefault="00844A24" w:rsidP="00084B60">
            <w:pPr>
              <w:spacing w:before="120" w:after="120"/>
            </w:pPr>
            <w:r>
              <w:t>Soft fricatives reinforce the concept of an emerging image</w:t>
            </w:r>
            <w:r w:rsidR="002B60BA">
              <w:t xml:space="preserve"> and the metaphor suggests a haunting effect accompanied by the sounds of distress through the auditory image.</w:t>
            </w:r>
          </w:p>
        </w:tc>
        <w:tc>
          <w:tcPr>
            <w:tcW w:w="4874" w:type="dxa"/>
            <w:vMerge/>
          </w:tcPr>
          <w:p w14:paraId="1524FCC9" w14:textId="77777777" w:rsidR="00084B60" w:rsidRPr="00F16676" w:rsidRDefault="00084B60" w:rsidP="00084B60">
            <w:pPr>
              <w:spacing w:before="120" w:after="120"/>
            </w:pPr>
          </w:p>
        </w:tc>
        <w:tc>
          <w:tcPr>
            <w:tcW w:w="1364" w:type="dxa"/>
            <w:vMerge/>
            <w:shd w:val="clear" w:color="auto" w:fill="000000" w:themeFill="text1"/>
            <w:textDirection w:val="tbRl"/>
          </w:tcPr>
          <w:p w14:paraId="4702561A" w14:textId="77777777" w:rsidR="00084B60" w:rsidRDefault="00084B60" w:rsidP="00084B60">
            <w:pPr>
              <w:spacing w:before="120" w:after="120"/>
              <w:ind w:left="113" w:right="113"/>
            </w:pPr>
          </w:p>
        </w:tc>
      </w:tr>
      <w:tr w:rsidR="00084B60" w14:paraId="1635E154" w14:textId="77777777" w:rsidTr="0042033B">
        <w:trPr>
          <w:cantSplit/>
          <w:trHeight w:val="1134"/>
        </w:trPr>
        <w:tc>
          <w:tcPr>
            <w:tcW w:w="3056" w:type="dxa"/>
            <w:gridSpan w:val="2"/>
          </w:tcPr>
          <w:p w14:paraId="13672DD6" w14:textId="0EED8A37" w:rsidR="00084B60" w:rsidRPr="008D14A8" w:rsidRDefault="002E023F" w:rsidP="00084B60">
            <w:pPr>
              <w:spacing w:before="120" w:after="120"/>
              <w:rPr>
                <w:sz w:val="24"/>
                <w:szCs w:val="24"/>
              </w:rPr>
            </w:pPr>
            <w:r>
              <w:rPr>
                <w:b/>
                <w:sz w:val="24"/>
                <w:szCs w:val="24"/>
              </w:rPr>
              <w:lastRenderedPageBreak/>
              <w:t>Stanza</w:t>
            </w:r>
            <w:r w:rsidR="00084B60">
              <w:rPr>
                <w:b/>
                <w:sz w:val="24"/>
                <w:szCs w:val="24"/>
              </w:rPr>
              <w:t xml:space="preserve"> 4</w:t>
            </w:r>
            <w:r w:rsidR="00084B60" w:rsidRPr="008D14A8">
              <w:rPr>
                <w:b/>
                <w:sz w:val="24"/>
                <w:szCs w:val="24"/>
              </w:rPr>
              <w:t>:</w:t>
            </w:r>
            <w:r w:rsidR="00084B60">
              <w:rPr>
                <w:b/>
                <w:sz w:val="24"/>
                <w:szCs w:val="24"/>
              </w:rPr>
              <w:t xml:space="preserve"> </w:t>
            </w:r>
            <w:r w:rsidR="002B60BA" w:rsidRPr="002B60BA">
              <w:rPr>
                <w:sz w:val="24"/>
                <w:szCs w:val="24"/>
              </w:rPr>
              <w:t>The reality of how the rest of the world remains largely unaffected by the horrors he has witnessed despite his role is explored.</w:t>
            </w:r>
          </w:p>
        </w:tc>
        <w:tc>
          <w:tcPr>
            <w:tcW w:w="3043" w:type="dxa"/>
          </w:tcPr>
          <w:p w14:paraId="7856355E" w14:textId="74413197" w:rsidR="00084B60" w:rsidRPr="00983AAA" w:rsidRDefault="002B60BA" w:rsidP="00084B60">
            <w:pPr>
              <w:spacing w:before="120" w:after="120"/>
              <w:rPr>
                <w:i/>
                <w:sz w:val="24"/>
                <w:szCs w:val="24"/>
              </w:rPr>
            </w:pPr>
            <w:r>
              <w:rPr>
                <w:i/>
                <w:sz w:val="24"/>
                <w:szCs w:val="24"/>
              </w:rPr>
              <w:t xml:space="preserve">‘A </w:t>
            </w:r>
            <w:r w:rsidRPr="002B60BA">
              <w:rPr>
                <w:b/>
                <w:i/>
                <w:sz w:val="24"/>
                <w:szCs w:val="24"/>
              </w:rPr>
              <w:t>hundred</w:t>
            </w:r>
            <w:r>
              <w:rPr>
                <w:i/>
                <w:sz w:val="24"/>
                <w:szCs w:val="24"/>
              </w:rPr>
              <w:t xml:space="preserve"> agonies…from which his editor will </w:t>
            </w:r>
            <w:r w:rsidRPr="002B60BA">
              <w:rPr>
                <w:b/>
                <w:i/>
                <w:sz w:val="24"/>
                <w:szCs w:val="24"/>
              </w:rPr>
              <w:t>pick out five or six…’</w:t>
            </w:r>
            <w:r w:rsidR="00332CAF" w:rsidRPr="002B60BA">
              <w:rPr>
                <w:b/>
                <w:i/>
                <w:sz w:val="24"/>
                <w:szCs w:val="24"/>
              </w:rPr>
              <w:br/>
            </w:r>
          </w:p>
        </w:tc>
        <w:tc>
          <w:tcPr>
            <w:tcW w:w="3051" w:type="dxa"/>
          </w:tcPr>
          <w:p w14:paraId="1E4A540E" w14:textId="7CC4CE6B" w:rsidR="00084B60" w:rsidRPr="009D0F1D" w:rsidRDefault="002B60BA" w:rsidP="00084B60">
            <w:pPr>
              <w:spacing w:before="120" w:after="120"/>
            </w:pPr>
            <w:r>
              <w:t>Juxtaposition of numbers shows the overwhelming scale of the problem compared with the coverage it receives away from the war zone. The</w:t>
            </w:r>
            <w:r w:rsidR="006041A6">
              <w:t xml:space="preserve"> colloquial</w:t>
            </w:r>
            <w:r>
              <w:t xml:space="preserve"> verb phrase ‘pick out’ suggests a quick, unemotional selection.</w:t>
            </w:r>
          </w:p>
        </w:tc>
        <w:tc>
          <w:tcPr>
            <w:tcW w:w="4874" w:type="dxa"/>
            <w:vMerge/>
          </w:tcPr>
          <w:p w14:paraId="24876F22" w14:textId="77777777" w:rsidR="00084B60" w:rsidRPr="00F16676" w:rsidRDefault="00084B60" w:rsidP="00084B60">
            <w:pPr>
              <w:spacing w:before="120" w:after="120"/>
            </w:pPr>
          </w:p>
        </w:tc>
        <w:tc>
          <w:tcPr>
            <w:tcW w:w="1364" w:type="dxa"/>
            <w:vMerge/>
            <w:shd w:val="clear" w:color="auto" w:fill="000000" w:themeFill="text1"/>
            <w:textDirection w:val="tbRl"/>
          </w:tcPr>
          <w:p w14:paraId="7ABF4137" w14:textId="77777777" w:rsidR="00084B60" w:rsidRDefault="00084B60" w:rsidP="00084B60">
            <w:pPr>
              <w:spacing w:before="120" w:after="120"/>
              <w:ind w:left="113" w:right="113"/>
            </w:pPr>
          </w:p>
        </w:tc>
      </w:tr>
      <w:tr w:rsidR="002E023F" w14:paraId="21A26F7C" w14:textId="77777777" w:rsidTr="002D1F82">
        <w:trPr>
          <w:cantSplit/>
          <w:trHeight w:val="1134"/>
        </w:trPr>
        <w:tc>
          <w:tcPr>
            <w:tcW w:w="9150" w:type="dxa"/>
            <w:gridSpan w:val="4"/>
          </w:tcPr>
          <w:p w14:paraId="30EC5609" w14:textId="3EE4903E" w:rsidR="002E023F" w:rsidRPr="009D0F1D" w:rsidRDefault="002E023F" w:rsidP="00084B60">
            <w:pPr>
              <w:spacing w:before="120" w:after="120"/>
            </w:pPr>
            <w:r w:rsidRPr="002B60BA">
              <w:rPr>
                <w:b/>
              </w:rPr>
              <w:t>Structure overview</w:t>
            </w:r>
            <w:r>
              <w:t>: Regular sestets and rhyme scheme attempt to impose a sense of regularity/order out of the chaos of war and reflect the photographer’s attempts to rationalise and control what he has seen as he tries to do his job.</w:t>
            </w:r>
          </w:p>
        </w:tc>
        <w:tc>
          <w:tcPr>
            <w:tcW w:w="4874" w:type="dxa"/>
            <w:vMerge/>
          </w:tcPr>
          <w:p w14:paraId="75AD7587" w14:textId="77777777" w:rsidR="002E023F" w:rsidRPr="008D14A8" w:rsidRDefault="002E023F" w:rsidP="00084B60">
            <w:pPr>
              <w:spacing w:before="120" w:after="120"/>
              <w:rPr>
                <w:sz w:val="24"/>
                <w:szCs w:val="24"/>
              </w:rPr>
            </w:pPr>
          </w:p>
        </w:tc>
        <w:tc>
          <w:tcPr>
            <w:tcW w:w="1364" w:type="dxa"/>
            <w:vMerge/>
            <w:shd w:val="clear" w:color="auto" w:fill="000000" w:themeFill="text1"/>
            <w:textDirection w:val="tbRl"/>
          </w:tcPr>
          <w:p w14:paraId="1A82A937" w14:textId="77777777" w:rsidR="002E023F" w:rsidRDefault="002E023F" w:rsidP="00084B60">
            <w:pPr>
              <w:spacing w:before="120" w:after="120"/>
              <w:ind w:left="113" w:right="113"/>
            </w:pPr>
          </w:p>
        </w:tc>
      </w:tr>
      <w:tr w:rsidR="002B60BA" w14:paraId="1A148D77" w14:textId="77777777" w:rsidTr="002D2729">
        <w:trPr>
          <w:cantSplit/>
          <w:trHeight w:val="1134"/>
        </w:trPr>
        <w:tc>
          <w:tcPr>
            <w:tcW w:w="3056" w:type="dxa"/>
            <w:gridSpan w:val="2"/>
            <w:vMerge w:val="restart"/>
            <w:shd w:val="clear" w:color="auto" w:fill="000000" w:themeFill="text1"/>
          </w:tcPr>
          <w:p w14:paraId="6F9BACFA" w14:textId="676D3C3E" w:rsidR="002B60BA" w:rsidRPr="008D14A8" w:rsidRDefault="002B60BA" w:rsidP="00084B60">
            <w:pPr>
              <w:spacing w:before="120" w:after="120"/>
              <w:rPr>
                <w:sz w:val="24"/>
                <w:szCs w:val="24"/>
              </w:rPr>
            </w:pPr>
            <w:r>
              <w:rPr>
                <w:b/>
                <w:sz w:val="24"/>
                <w:szCs w:val="24"/>
              </w:rPr>
              <w:t xml:space="preserve">Partner poems? </w:t>
            </w:r>
            <w:r>
              <w:rPr>
                <w:b/>
                <w:sz w:val="24"/>
                <w:szCs w:val="24"/>
              </w:rPr>
              <w:br/>
            </w:r>
          </w:p>
        </w:tc>
        <w:tc>
          <w:tcPr>
            <w:tcW w:w="6094" w:type="dxa"/>
            <w:gridSpan w:val="2"/>
            <w:vMerge w:val="restart"/>
          </w:tcPr>
          <w:p w14:paraId="5DE3F7AF" w14:textId="429CF64B" w:rsidR="002B60BA" w:rsidRPr="009D0F1D" w:rsidRDefault="002B60BA" w:rsidP="00084B60">
            <w:pPr>
              <w:spacing w:before="120" w:after="120"/>
            </w:pPr>
            <w:r>
              <w:rPr>
                <w:i/>
                <w:sz w:val="24"/>
                <w:szCs w:val="24"/>
              </w:rPr>
              <w:t xml:space="preserve"> </w:t>
            </w:r>
          </w:p>
        </w:tc>
        <w:tc>
          <w:tcPr>
            <w:tcW w:w="4874" w:type="dxa"/>
            <w:vMerge/>
          </w:tcPr>
          <w:p w14:paraId="0DA1D456" w14:textId="77777777" w:rsidR="002B60BA" w:rsidRPr="008D14A8" w:rsidRDefault="002B60BA" w:rsidP="00084B60">
            <w:pPr>
              <w:spacing w:before="120" w:after="120"/>
              <w:rPr>
                <w:sz w:val="24"/>
                <w:szCs w:val="24"/>
              </w:rPr>
            </w:pPr>
          </w:p>
        </w:tc>
        <w:tc>
          <w:tcPr>
            <w:tcW w:w="1364" w:type="dxa"/>
            <w:vMerge/>
            <w:shd w:val="clear" w:color="auto" w:fill="000000" w:themeFill="text1"/>
            <w:textDirection w:val="tbRl"/>
          </w:tcPr>
          <w:p w14:paraId="145B9FF7" w14:textId="77777777" w:rsidR="002B60BA" w:rsidRDefault="002B60BA" w:rsidP="00084B60">
            <w:pPr>
              <w:spacing w:before="120" w:after="120"/>
              <w:ind w:left="113" w:right="113"/>
            </w:pPr>
          </w:p>
        </w:tc>
      </w:tr>
      <w:tr w:rsidR="002B60BA" w14:paraId="247BEF1E" w14:textId="77777777" w:rsidTr="00EB0D7C">
        <w:trPr>
          <w:cantSplit/>
          <w:trHeight w:val="1134"/>
        </w:trPr>
        <w:tc>
          <w:tcPr>
            <w:tcW w:w="3056" w:type="dxa"/>
            <w:gridSpan w:val="2"/>
            <w:vMerge/>
            <w:shd w:val="clear" w:color="auto" w:fill="000000" w:themeFill="text1"/>
          </w:tcPr>
          <w:p w14:paraId="2183D3B1" w14:textId="77777777" w:rsidR="002B60BA" w:rsidRPr="0042033B" w:rsidRDefault="002B60BA" w:rsidP="00084B60">
            <w:pPr>
              <w:spacing w:before="120" w:after="120"/>
              <w:rPr>
                <w:sz w:val="24"/>
                <w:szCs w:val="24"/>
              </w:rPr>
            </w:pPr>
          </w:p>
        </w:tc>
        <w:tc>
          <w:tcPr>
            <w:tcW w:w="6094" w:type="dxa"/>
            <w:gridSpan w:val="2"/>
            <w:vMerge/>
          </w:tcPr>
          <w:p w14:paraId="5D588ABF" w14:textId="46B89CE2" w:rsidR="002B60BA" w:rsidRPr="009D0F1D" w:rsidRDefault="002B60BA" w:rsidP="00084B60">
            <w:pPr>
              <w:spacing w:before="120" w:after="120"/>
            </w:pPr>
          </w:p>
        </w:tc>
        <w:tc>
          <w:tcPr>
            <w:tcW w:w="4874" w:type="dxa"/>
            <w:vMerge/>
          </w:tcPr>
          <w:p w14:paraId="28CF9CCD" w14:textId="77777777" w:rsidR="002B60BA" w:rsidRPr="008D14A8" w:rsidRDefault="002B60BA" w:rsidP="00084B60">
            <w:pPr>
              <w:spacing w:before="120" w:after="120"/>
              <w:rPr>
                <w:b/>
                <w:sz w:val="24"/>
                <w:szCs w:val="24"/>
              </w:rPr>
            </w:pPr>
          </w:p>
        </w:tc>
        <w:tc>
          <w:tcPr>
            <w:tcW w:w="1364" w:type="dxa"/>
            <w:shd w:val="clear" w:color="auto" w:fill="000000" w:themeFill="text1"/>
            <w:textDirection w:val="tbRl"/>
          </w:tcPr>
          <w:p w14:paraId="3FBF2F07" w14:textId="77777777" w:rsidR="002B60BA" w:rsidRDefault="002B60BA" w:rsidP="00084B60">
            <w:pPr>
              <w:spacing w:before="120" w:after="120"/>
              <w:ind w:left="113" w:right="113"/>
            </w:pPr>
          </w:p>
        </w:tc>
      </w:tr>
    </w:tbl>
    <w:p w14:paraId="419127FE" w14:textId="77777777" w:rsidR="000C39AF" w:rsidRDefault="000C39AF"/>
    <w:sectPr w:rsidR="000C39AF" w:rsidSect="00810A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84B60"/>
    <w:rsid w:val="000A66CD"/>
    <w:rsid w:val="000C39AF"/>
    <w:rsid w:val="00125105"/>
    <w:rsid w:val="00143568"/>
    <w:rsid w:val="001A720E"/>
    <w:rsid w:val="001C3053"/>
    <w:rsid w:val="001D73A5"/>
    <w:rsid w:val="0023147B"/>
    <w:rsid w:val="002B60BA"/>
    <w:rsid w:val="002B7059"/>
    <w:rsid w:val="002D5E8D"/>
    <w:rsid w:val="002E023F"/>
    <w:rsid w:val="003169E1"/>
    <w:rsid w:val="00332CAF"/>
    <w:rsid w:val="00334E72"/>
    <w:rsid w:val="00365141"/>
    <w:rsid w:val="00382366"/>
    <w:rsid w:val="00396578"/>
    <w:rsid w:val="0042033B"/>
    <w:rsid w:val="00437148"/>
    <w:rsid w:val="00441657"/>
    <w:rsid w:val="004519D0"/>
    <w:rsid w:val="004842D1"/>
    <w:rsid w:val="00484E5F"/>
    <w:rsid w:val="004A3D37"/>
    <w:rsid w:val="00501BC4"/>
    <w:rsid w:val="005C2B98"/>
    <w:rsid w:val="005F27A5"/>
    <w:rsid w:val="005F5184"/>
    <w:rsid w:val="006041A6"/>
    <w:rsid w:val="00647F69"/>
    <w:rsid w:val="0066310F"/>
    <w:rsid w:val="00663A63"/>
    <w:rsid w:val="00687007"/>
    <w:rsid w:val="00692E19"/>
    <w:rsid w:val="00694534"/>
    <w:rsid w:val="00700ECA"/>
    <w:rsid w:val="00786041"/>
    <w:rsid w:val="0079488A"/>
    <w:rsid w:val="007C1816"/>
    <w:rsid w:val="00810AA7"/>
    <w:rsid w:val="0083214C"/>
    <w:rsid w:val="00844A24"/>
    <w:rsid w:val="00850041"/>
    <w:rsid w:val="00880B34"/>
    <w:rsid w:val="0089674D"/>
    <w:rsid w:val="008A7D49"/>
    <w:rsid w:val="008B7DF1"/>
    <w:rsid w:val="008D14A8"/>
    <w:rsid w:val="0090426D"/>
    <w:rsid w:val="00917FAB"/>
    <w:rsid w:val="009746BA"/>
    <w:rsid w:val="00983AAA"/>
    <w:rsid w:val="009D0F1D"/>
    <w:rsid w:val="00A64439"/>
    <w:rsid w:val="00A966DB"/>
    <w:rsid w:val="00AB0095"/>
    <w:rsid w:val="00AC4ABF"/>
    <w:rsid w:val="00B2054F"/>
    <w:rsid w:val="00B97E20"/>
    <w:rsid w:val="00C02805"/>
    <w:rsid w:val="00C41392"/>
    <w:rsid w:val="00C80DBA"/>
    <w:rsid w:val="00C817B2"/>
    <w:rsid w:val="00D10CBE"/>
    <w:rsid w:val="00D166B1"/>
    <w:rsid w:val="00D252BE"/>
    <w:rsid w:val="00D736C3"/>
    <w:rsid w:val="00D77A1F"/>
    <w:rsid w:val="00D81B48"/>
    <w:rsid w:val="00DA53D7"/>
    <w:rsid w:val="00DD1738"/>
    <w:rsid w:val="00E15613"/>
    <w:rsid w:val="00E673C2"/>
    <w:rsid w:val="00F16676"/>
    <w:rsid w:val="00F950A2"/>
    <w:rsid w:val="00FA0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DF4E5820</Template>
  <TotalTime>1</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Liz Loveridge</cp:lastModifiedBy>
  <cp:revision>2</cp:revision>
  <cp:lastPrinted>2016-12-12T10:17:00Z</cp:lastPrinted>
  <dcterms:created xsi:type="dcterms:W3CDTF">2018-09-25T06:49:00Z</dcterms:created>
  <dcterms:modified xsi:type="dcterms:W3CDTF">2018-09-25T06:49:00Z</dcterms:modified>
</cp:coreProperties>
</file>